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266" w:rsidRPr="006D3C3B" w:rsidRDefault="00EE058C" w:rsidP="00EE058C">
      <w:pPr>
        <w:shd w:val="clear" w:color="auto" w:fill="FFFFFF"/>
        <w:adjustRightInd/>
        <w:snapToGrid/>
        <w:spacing w:after="0"/>
        <w:jc w:val="center"/>
        <w:rPr>
          <w:rFonts w:asciiTheme="majorEastAsia" w:eastAsiaTheme="majorEastAsia" w:hAnsiTheme="majorEastAsia" w:cs="宋体"/>
          <w:b/>
          <w:color w:val="000000" w:themeColor="text1"/>
          <w:sz w:val="28"/>
          <w:szCs w:val="28"/>
        </w:rPr>
      </w:pPr>
      <w:r w:rsidRPr="006D3C3B">
        <w:rPr>
          <w:rFonts w:asciiTheme="majorEastAsia" w:eastAsiaTheme="majorEastAsia" w:hAnsiTheme="majorEastAsia" w:cs="宋体" w:hint="eastAsia"/>
          <w:b/>
          <w:color w:val="000000" w:themeColor="text1"/>
          <w:sz w:val="28"/>
          <w:szCs w:val="28"/>
        </w:rPr>
        <w:t>江苏省</w:t>
      </w:r>
      <w:r w:rsidR="006D3C3B" w:rsidRPr="006D3C3B">
        <w:rPr>
          <w:rFonts w:asciiTheme="majorEastAsia" w:eastAsiaTheme="majorEastAsia" w:hAnsiTheme="majorEastAsia" w:cs="宋体" w:hint="eastAsia"/>
          <w:b/>
          <w:color w:val="000000" w:themeColor="text1"/>
          <w:sz w:val="28"/>
          <w:szCs w:val="28"/>
        </w:rPr>
        <w:t>城市轨道交通</w:t>
      </w:r>
      <w:r w:rsidRPr="006D3C3B">
        <w:rPr>
          <w:rFonts w:asciiTheme="majorEastAsia" w:eastAsiaTheme="majorEastAsia" w:hAnsiTheme="majorEastAsia" w:cs="宋体" w:hint="eastAsia"/>
          <w:b/>
          <w:color w:val="000000" w:themeColor="text1"/>
          <w:sz w:val="28"/>
          <w:szCs w:val="28"/>
        </w:rPr>
        <w:t>科技创新考察团</w:t>
      </w:r>
      <w:r w:rsidR="00E75FDD" w:rsidRPr="006D3C3B">
        <w:rPr>
          <w:rFonts w:asciiTheme="majorEastAsia" w:eastAsiaTheme="majorEastAsia" w:hAnsiTheme="majorEastAsia" w:cs="宋体" w:hint="eastAsia"/>
          <w:b/>
          <w:color w:val="000000" w:themeColor="text1"/>
          <w:sz w:val="28"/>
          <w:szCs w:val="28"/>
        </w:rPr>
        <w:t>赴</w:t>
      </w:r>
      <w:r w:rsidRPr="006D3C3B">
        <w:rPr>
          <w:rFonts w:asciiTheme="majorEastAsia" w:eastAsiaTheme="majorEastAsia" w:hAnsiTheme="majorEastAsia" w:cs="宋体" w:hint="eastAsia"/>
          <w:b/>
          <w:color w:val="000000" w:themeColor="text1"/>
          <w:sz w:val="28"/>
          <w:szCs w:val="28"/>
        </w:rPr>
        <w:t>沪</w:t>
      </w:r>
      <w:r w:rsidRPr="006D3C3B">
        <w:rPr>
          <w:rFonts w:asciiTheme="majorEastAsia" w:eastAsiaTheme="majorEastAsia" w:hAnsiTheme="majorEastAsia" w:cs="华文楷体" w:hint="eastAsia"/>
          <w:b/>
          <w:bCs/>
          <w:color w:val="000000" w:themeColor="text1"/>
          <w:sz w:val="28"/>
          <w:szCs w:val="28"/>
        </w:rPr>
        <w:t>考察学习满载而归</w:t>
      </w:r>
    </w:p>
    <w:p w:rsidR="005F6266" w:rsidRPr="00424F16" w:rsidRDefault="00BB7B28">
      <w:pPr>
        <w:pStyle w:val="a6"/>
        <w:shd w:val="clear" w:color="auto" w:fill="FFFFFF"/>
        <w:spacing w:before="0" w:beforeAutospacing="0" w:after="0" w:afterAutospacing="0" w:line="560" w:lineRule="atLeast"/>
        <w:ind w:firstLine="600"/>
        <w:jc w:val="both"/>
        <w:rPr>
          <w:rFonts w:asciiTheme="minorEastAsia" w:eastAsiaTheme="minorEastAsia" w:hAnsiTheme="minorEastAsia"/>
          <w:sz w:val="28"/>
          <w:szCs w:val="28"/>
          <w:shd w:val="clear" w:color="auto" w:fill="FFFFFF"/>
        </w:rPr>
      </w:pPr>
      <w:bookmarkStart w:id="0" w:name="OLE_LINK1"/>
      <w:r w:rsidRPr="00424F16">
        <w:rPr>
          <w:rFonts w:asciiTheme="minorEastAsia" w:eastAsiaTheme="minorEastAsia" w:hAnsiTheme="minorEastAsia" w:hint="eastAsia"/>
          <w:sz w:val="28"/>
          <w:szCs w:val="28"/>
          <w:shd w:val="clear" w:color="auto" w:fill="FFFFFF"/>
        </w:rPr>
        <w:t>2020年9月3日</w:t>
      </w:r>
      <w:r w:rsidR="00E75FDD">
        <w:rPr>
          <w:rFonts w:asciiTheme="minorEastAsia" w:eastAsiaTheme="minorEastAsia" w:hAnsiTheme="minorEastAsia" w:hint="eastAsia"/>
          <w:sz w:val="28"/>
          <w:szCs w:val="28"/>
          <w:shd w:val="clear" w:color="auto" w:fill="FFFFFF"/>
        </w:rPr>
        <w:t>-</w:t>
      </w:r>
      <w:r w:rsidRPr="00424F16">
        <w:rPr>
          <w:rFonts w:asciiTheme="minorEastAsia" w:eastAsiaTheme="minorEastAsia" w:hAnsiTheme="minorEastAsia" w:hint="eastAsia"/>
          <w:sz w:val="28"/>
          <w:szCs w:val="28"/>
          <w:shd w:val="clear" w:color="auto" w:fill="FFFFFF"/>
        </w:rPr>
        <w:t>5日，江苏省土木建筑学会城轨专委会组织</w:t>
      </w:r>
      <w:r w:rsidR="006D3C3B">
        <w:rPr>
          <w:rFonts w:asciiTheme="minorEastAsia" w:eastAsiaTheme="minorEastAsia" w:hAnsiTheme="minorEastAsia" w:hint="eastAsia"/>
          <w:sz w:val="28"/>
          <w:szCs w:val="28"/>
          <w:shd w:val="clear" w:color="auto" w:fill="FFFFFF"/>
        </w:rPr>
        <w:t>江苏在建的6家地铁公司、3家设计院和2家施工单位组成的</w:t>
      </w:r>
      <w:r w:rsidR="006D3C3B" w:rsidRPr="006D3C3B">
        <w:rPr>
          <w:rFonts w:asciiTheme="majorEastAsia" w:eastAsiaTheme="majorEastAsia" w:hAnsiTheme="majorEastAsia" w:hint="eastAsia"/>
          <w:color w:val="000000" w:themeColor="text1"/>
          <w:sz w:val="28"/>
          <w:szCs w:val="28"/>
        </w:rPr>
        <w:t>江苏省城市轨道交通科技创新考察团</w:t>
      </w:r>
      <w:r w:rsidR="006D3C3B" w:rsidRPr="00424F16">
        <w:rPr>
          <w:rFonts w:asciiTheme="minorEastAsia" w:eastAsiaTheme="minorEastAsia" w:hAnsiTheme="minorEastAsia" w:hint="eastAsia"/>
          <w:sz w:val="28"/>
          <w:szCs w:val="28"/>
          <w:shd w:val="clear" w:color="auto" w:fill="FFFFFF"/>
        </w:rPr>
        <w:t>一行19</w:t>
      </w:r>
      <w:r w:rsidR="006D3C3B">
        <w:rPr>
          <w:rFonts w:asciiTheme="minorEastAsia" w:eastAsiaTheme="minorEastAsia" w:hAnsiTheme="minorEastAsia" w:hint="eastAsia"/>
          <w:sz w:val="28"/>
          <w:szCs w:val="28"/>
          <w:shd w:val="clear" w:color="auto" w:fill="FFFFFF"/>
        </w:rPr>
        <w:t>人，赴上海地铁进行考察</w:t>
      </w:r>
      <w:r w:rsidR="006D3C3B" w:rsidRPr="00424F16">
        <w:rPr>
          <w:rFonts w:asciiTheme="minorEastAsia" w:eastAsiaTheme="minorEastAsia" w:hAnsiTheme="minorEastAsia" w:hint="eastAsia"/>
          <w:sz w:val="28"/>
          <w:szCs w:val="28"/>
          <w:shd w:val="clear" w:color="auto" w:fill="FFFFFF"/>
        </w:rPr>
        <w:t>学习</w:t>
      </w:r>
      <w:r w:rsidR="006D3C3B">
        <w:rPr>
          <w:rFonts w:asciiTheme="minorEastAsia" w:eastAsiaTheme="minorEastAsia" w:hAnsiTheme="minorEastAsia" w:hint="eastAsia"/>
          <w:sz w:val="28"/>
          <w:szCs w:val="28"/>
          <w:shd w:val="clear" w:color="auto" w:fill="FFFFFF"/>
        </w:rPr>
        <w:t>。</w:t>
      </w:r>
    </w:p>
    <w:p w:rsidR="005F6266" w:rsidRDefault="00BB7B28">
      <w:pPr>
        <w:spacing w:after="0" w:line="560" w:lineRule="exact"/>
        <w:ind w:firstLine="560"/>
        <w:rPr>
          <w:rFonts w:asciiTheme="minorEastAsia" w:eastAsiaTheme="minorEastAsia" w:hAnsiTheme="minorEastAsia"/>
          <w:color w:val="333333"/>
          <w:sz w:val="28"/>
          <w:szCs w:val="28"/>
          <w:shd w:val="clear" w:color="auto" w:fill="FFFFFF"/>
        </w:rPr>
      </w:pPr>
      <w:r w:rsidRPr="00424F16">
        <w:rPr>
          <w:rFonts w:asciiTheme="minorEastAsia" w:eastAsiaTheme="minorEastAsia" w:hAnsiTheme="minorEastAsia" w:hint="eastAsia"/>
          <w:sz w:val="28"/>
          <w:szCs w:val="28"/>
        </w:rPr>
        <w:t>本次</w:t>
      </w:r>
      <w:r w:rsidR="006D3C3B">
        <w:rPr>
          <w:rFonts w:asciiTheme="minorEastAsia" w:eastAsiaTheme="minorEastAsia" w:hAnsiTheme="minorEastAsia" w:hint="eastAsia"/>
          <w:sz w:val="28"/>
          <w:szCs w:val="28"/>
        </w:rPr>
        <w:t>考察</w:t>
      </w:r>
      <w:r w:rsidR="00E75FDD" w:rsidRPr="00424F16">
        <w:rPr>
          <w:rFonts w:asciiTheme="minorEastAsia" w:eastAsiaTheme="minorEastAsia" w:hAnsiTheme="minorEastAsia" w:hint="eastAsia"/>
          <w:sz w:val="28"/>
          <w:szCs w:val="28"/>
          <w:shd w:val="clear" w:color="auto" w:fill="FFFFFF"/>
        </w:rPr>
        <w:t>学习</w:t>
      </w:r>
      <w:r w:rsidRPr="00424F16">
        <w:rPr>
          <w:rFonts w:asciiTheme="minorEastAsia" w:eastAsiaTheme="minorEastAsia" w:hAnsiTheme="minorEastAsia" w:hint="eastAsia"/>
          <w:sz w:val="28"/>
          <w:szCs w:val="28"/>
        </w:rPr>
        <w:t>主要</w:t>
      </w:r>
      <w:r w:rsidR="006D3C3B">
        <w:rPr>
          <w:rFonts w:asciiTheme="minorEastAsia" w:eastAsiaTheme="minorEastAsia" w:hAnsiTheme="minorEastAsia" w:hint="eastAsia"/>
          <w:sz w:val="28"/>
          <w:szCs w:val="28"/>
        </w:rPr>
        <w:t>内容有：</w:t>
      </w:r>
      <w:r w:rsidR="007C53CE">
        <w:rPr>
          <w:rFonts w:asciiTheme="minorEastAsia" w:eastAsiaTheme="minorEastAsia" w:hAnsiTheme="minorEastAsia" w:hint="eastAsia"/>
          <w:sz w:val="28"/>
          <w:szCs w:val="28"/>
        </w:rPr>
        <w:t>城轨</w:t>
      </w:r>
      <w:r w:rsidR="006D3C3B">
        <w:rPr>
          <w:rFonts w:asciiTheme="minorEastAsia" w:eastAsiaTheme="minorEastAsia" w:hAnsiTheme="minorEastAsia" w:cs="华文楷体" w:hint="eastAsia"/>
          <w:sz w:val="28"/>
          <w:szCs w:val="28"/>
        </w:rPr>
        <w:t>全自动驾驶、车站裸</w:t>
      </w:r>
      <w:r>
        <w:rPr>
          <w:rFonts w:asciiTheme="minorEastAsia" w:eastAsiaTheme="minorEastAsia" w:hAnsiTheme="minorEastAsia" w:cs="华文楷体" w:hint="eastAsia"/>
          <w:sz w:val="28"/>
          <w:szCs w:val="28"/>
        </w:rPr>
        <w:t>装</w:t>
      </w:r>
      <w:r w:rsidR="007C53CE">
        <w:rPr>
          <w:rFonts w:asciiTheme="minorEastAsia" w:eastAsiaTheme="minorEastAsia" w:hAnsiTheme="minorEastAsia" w:cs="华文楷体" w:hint="eastAsia"/>
          <w:sz w:val="28"/>
          <w:szCs w:val="28"/>
        </w:rPr>
        <w:t>做法</w:t>
      </w:r>
      <w:r>
        <w:rPr>
          <w:rFonts w:asciiTheme="minorEastAsia" w:eastAsiaTheme="minorEastAsia" w:hAnsiTheme="minorEastAsia" w:cs="华文楷体" w:hint="eastAsia"/>
          <w:sz w:val="28"/>
          <w:szCs w:val="28"/>
        </w:rPr>
        <w:t>、</w:t>
      </w:r>
      <w:r w:rsidR="007C53CE">
        <w:rPr>
          <w:rFonts w:asciiTheme="minorEastAsia" w:eastAsiaTheme="minorEastAsia" w:hAnsiTheme="minorEastAsia" w:cs="华文楷体" w:hint="eastAsia"/>
          <w:sz w:val="28"/>
          <w:szCs w:val="28"/>
        </w:rPr>
        <w:t>城轨工程</w:t>
      </w:r>
      <w:r>
        <w:rPr>
          <w:rFonts w:asciiTheme="minorEastAsia" w:eastAsiaTheme="minorEastAsia" w:hAnsiTheme="minorEastAsia" w:cs="华文楷体" w:hint="eastAsia"/>
          <w:sz w:val="28"/>
          <w:szCs w:val="28"/>
        </w:rPr>
        <w:t>装配化、</w:t>
      </w:r>
      <w:r w:rsidR="007C53CE">
        <w:rPr>
          <w:rFonts w:asciiTheme="minorEastAsia" w:eastAsiaTheme="minorEastAsia" w:hAnsiTheme="minorEastAsia" w:cs="华文楷体" w:hint="eastAsia"/>
          <w:sz w:val="28"/>
          <w:szCs w:val="28"/>
        </w:rPr>
        <w:t>新型</w:t>
      </w:r>
      <w:r>
        <w:rPr>
          <w:rFonts w:asciiTheme="minorEastAsia" w:eastAsiaTheme="minorEastAsia" w:hAnsiTheme="minorEastAsia" w:cs="华文楷体" w:hint="eastAsia"/>
          <w:sz w:val="28"/>
          <w:szCs w:val="28"/>
        </w:rPr>
        <w:t>盾构管片、BIM技术应用等</w:t>
      </w:r>
      <w:r w:rsidR="007C53CE">
        <w:rPr>
          <w:rFonts w:asciiTheme="minorEastAsia" w:eastAsiaTheme="minorEastAsia" w:hAnsiTheme="minorEastAsia" w:cs="华文楷体" w:hint="eastAsia"/>
          <w:sz w:val="28"/>
          <w:szCs w:val="28"/>
        </w:rPr>
        <w:t>。</w:t>
      </w:r>
      <w:r>
        <w:rPr>
          <w:rFonts w:asciiTheme="minorEastAsia" w:eastAsiaTheme="minorEastAsia" w:hAnsiTheme="minorEastAsia" w:hint="eastAsia"/>
          <w:color w:val="333333"/>
          <w:sz w:val="28"/>
          <w:szCs w:val="28"/>
          <w:shd w:val="clear" w:color="auto" w:fill="FFFFFF"/>
        </w:rPr>
        <w:t>上海申通地铁集团</w:t>
      </w:r>
      <w:r w:rsidR="007C5305">
        <w:rPr>
          <w:rFonts w:asciiTheme="minorEastAsia" w:eastAsiaTheme="minorEastAsia" w:hAnsiTheme="minorEastAsia" w:hint="eastAsia"/>
          <w:color w:val="333333"/>
          <w:sz w:val="28"/>
          <w:szCs w:val="28"/>
          <w:shd w:val="clear" w:color="auto" w:fill="FFFFFF"/>
        </w:rPr>
        <w:t>对</w:t>
      </w:r>
      <w:r w:rsidR="007C5305" w:rsidRPr="00092BAD">
        <w:rPr>
          <w:rFonts w:asciiTheme="minorEastAsia" w:eastAsiaTheme="minorEastAsia" w:hAnsiTheme="minorEastAsia" w:cs="华文楷体" w:hint="eastAsia"/>
          <w:color w:val="000000" w:themeColor="text1"/>
          <w:sz w:val="28"/>
          <w:szCs w:val="28"/>
        </w:rPr>
        <w:t>本次</w:t>
      </w:r>
      <w:r w:rsidR="007C53CE">
        <w:rPr>
          <w:rFonts w:asciiTheme="minorEastAsia" w:eastAsiaTheme="minorEastAsia" w:hAnsiTheme="minorEastAsia" w:cs="华文楷体" w:hint="eastAsia"/>
          <w:color w:val="000000" w:themeColor="text1"/>
          <w:sz w:val="28"/>
          <w:szCs w:val="28"/>
        </w:rPr>
        <w:t>考察</w:t>
      </w:r>
      <w:r w:rsidR="007C5305" w:rsidRPr="00092BAD">
        <w:rPr>
          <w:rFonts w:asciiTheme="minorEastAsia" w:eastAsiaTheme="minorEastAsia" w:hAnsiTheme="minorEastAsia" w:cs="华文楷体" w:hint="eastAsia"/>
          <w:color w:val="000000" w:themeColor="text1"/>
          <w:sz w:val="28"/>
          <w:szCs w:val="28"/>
        </w:rPr>
        <w:t>学习</w:t>
      </w:r>
      <w:r w:rsidR="007C53CE">
        <w:rPr>
          <w:rFonts w:asciiTheme="minorEastAsia" w:eastAsiaTheme="minorEastAsia" w:hAnsiTheme="minorEastAsia" w:hint="eastAsia"/>
          <w:color w:val="000000" w:themeColor="text1"/>
          <w:sz w:val="28"/>
          <w:szCs w:val="28"/>
          <w:shd w:val="clear" w:color="auto" w:fill="FFFFFF"/>
        </w:rPr>
        <w:t>接待热情、安排周密。</w:t>
      </w:r>
      <w:r w:rsidR="006A5775">
        <w:rPr>
          <w:rFonts w:asciiTheme="minorEastAsia" w:eastAsiaTheme="minorEastAsia" w:hAnsiTheme="minorEastAsia" w:hint="eastAsia"/>
          <w:color w:val="333333"/>
          <w:sz w:val="28"/>
          <w:szCs w:val="28"/>
          <w:shd w:val="clear" w:color="auto" w:fill="FFFFFF"/>
        </w:rPr>
        <w:t>申通集团</w:t>
      </w:r>
      <w:r>
        <w:rPr>
          <w:rFonts w:asciiTheme="minorEastAsia" w:eastAsiaTheme="minorEastAsia" w:hAnsiTheme="minorEastAsia" w:hint="eastAsia"/>
          <w:color w:val="333333"/>
          <w:sz w:val="28"/>
          <w:szCs w:val="28"/>
          <w:shd w:val="clear" w:color="auto" w:fill="FFFFFF"/>
        </w:rPr>
        <w:t>建管中心</w:t>
      </w:r>
      <w:r w:rsidR="006A5775">
        <w:rPr>
          <w:rFonts w:asciiTheme="minorEastAsia" w:eastAsiaTheme="minorEastAsia" w:hAnsiTheme="minorEastAsia" w:hint="eastAsia"/>
          <w:color w:val="333333"/>
          <w:sz w:val="28"/>
          <w:szCs w:val="28"/>
          <w:shd w:val="clear" w:color="auto" w:fill="FFFFFF"/>
        </w:rPr>
        <w:t>、运营中心</w:t>
      </w:r>
      <w:r w:rsidR="007C53CE">
        <w:rPr>
          <w:rFonts w:asciiTheme="minorEastAsia" w:eastAsiaTheme="minorEastAsia" w:hAnsiTheme="minorEastAsia" w:hint="eastAsia"/>
          <w:color w:val="333333"/>
          <w:sz w:val="28"/>
          <w:szCs w:val="28"/>
          <w:shd w:val="clear" w:color="auto" w:fill="FFFFFF"/>
        </w:rPr>
        <w:t>、</w:t>
      </w:r>
      <w:r w:rsidR="006A5775">
        <w:rPr>
          <w:rFonts w:asciiTheme="minorEastAsia" w:eastAsiaTheme="minorEastAsia" w:hAnsiTheme="minorEastAsia" w:hint="eastAsia"/>
          <w:color w:val="333333"/>
          <w:sz w:val="28"/>
          <w:szCs w:val="28"/>
          <w:shd w:val="clear" w:color="auto" w:fill="FFFFFF"/>
        </w:rPr>
        <w:t>技术中心、</w:t>
      </w:r>
      <w:r w:rsidR="007C53CE">
        <w:rPr>
          <w:rFonts w:asciiTheme="minorEastAsia" w:eastAsiaTheme="minorEastAsia" w:hAnsiTheme="minorEastAsia" w:hint="eastAsia"/>
          <w:color w:val="333333"/>
          <w:sz w:val="28"/>
          <w:szCs w:val="28"/>
          <w:shd w:val="clear" w:color="auto" w:fill="FFFFFF"/>
        </w:rPr>
        <w:t>隧道院、</w:t>
      </w:r>
      <w:r w:rsidR="006A5775">
        <w:rPr>
          <w:rFonts w:asciiTheme="minorEastAsia" w:eastAsiaTheme="minorEastAsia" w:hAnsiTheme="minorEastAsia" w:hint="eastAsia"/>
          <w:color w:val="333333"/>
          <w:sz w:val="28"/>
          <w:szCs w:val="28"/>
          <w:shd w:val="clear" w:color="auto" w:fill="FFFFFF"/>
        </w:rPr>
        <w:t>项目公司、第一运营公司，</w:t>
      </w:r>
      <w:r w:rsidR="007C53CE">
        <w:rPr>
          <w:rFonts w:asciiTheme="minorEastAsia" w:eastAsiaTheme="minorEastAsia" w:hAnsiTheme="minorEastAsia" w:hint="eastAsia"/>
          <w:color w:val="333333"/>
          <w:sz w:val="28"/>
          <w:szCs w:val="28"/>
          <w:shd w:val="clear" w:color="auto" w:fill="FFFFFF"/>
        </w:rPr>
        <w:t>上海隧道公司、中铁一局等单位给予了大力的协助和支持</w:t>
      </w:r>
      <w:r>
        <w:rPr>
          <w:rFonts w:asciiTheme="minorEastAsia" w:eastAsiaTheme="minorEastAsia" w:hAnsiTheme="minorEastAsia" w:hint="eastAsia"/>
          <w:color w:val="333333"/>
          <w:sz w:val="28"/>
          <w:szCs w:val="28"/>
          <w:shd w:val="clear" w:color="auto" w:fill="FFFFFF"/>
        </w:rPr>
        <w:t>。</w:t>
      </w:r>
      <w:r w:rsidR="006A5775">
        <w:rPr>
          <w:rFonts w:asciiTheme="minorEastAsia" w:eastAsiaTheme="minorEastAsia" w:hAnsiTheme="minorEastAsia" w:hint="eastAsia"/>
          <w:color w:val="333333"/>
          <w:sz w:val="28"/>
          <w:szCs w:val="28"/>
          <w:shd w:val="clear" w:color="auto" w:fill="FFFFFF"/>
        </w:rPr>
        <w:t>申通</w:t>
      </w:r>
      <w:r w:rsidR="007C53CE">
        <w:rPr>
          <w:rFonts w:asciiTheme="minorEastAsia" w:eastAsiaTheme="minorEastAsia" w:hAnsiTheme="minorEastAsia" w:hint="eastAsia"/>
          <w:color w:val="333333"/>
          <w:sz w:val="28"/>
          <w:szCs w:val="28"/>
          <w:shd w:val="clear" w:color="auto" w:fill="FFFFFF"/>
        </w:rPr>
        <w:t>建管中心王伟副总经理全程陪同，</w:t>
      </w:r>
      <w:r w:rsidR="008C11BB">
        <w:rPr>
          <w:rFonts w:asciiTheme="minorEastAsia" w:eastAsiaTheme="minorEastAsia" w:hAnsiTheme="minorEastAsia" w:hint="eastAsia"/>
          <w:color w:val="333333"/>
          <w:sz w:val="28"/>
          <w:szCs w:val="28"/>
          <w:shd w:val="clear" w:color="auto" w:fill="FFFFFF"/>
        </w:rPr>
        <w:t>保证了</w:t>
      </w:r>
      <w:r w:rsidR="007C53CE">
        <w:rPr>
          <w:rFonts w:asciiTheme="minorEastAsia" w:eastAsiaTheme="minorEastAsia" w:hAnsiTheme="minorEastAsia" w:hint="eastAsia"/>
          <w:color w:val="333333"/>
          <w:sz w:val="28"/>
          <w:szCs w:val="28"/>
          <w:shd w:val="clear" w:color="auto" w:fill="FFFFFF"/>
        </w:rPr>
        <w:t>本次活动</w:t>
      </w:r>
      <w:r w:rsidR="008C11BB">
        <w:rPr>
          <w:rFonts w:asciiTheme="minorEastAsia" w:eastAsiaTheme="minorEastAsia" w:hAnsiTheme="minorEastAsia" w:hint="eastAsia"/>
          <w:color w:val="333333"/>
          <w:sz w:val="28"/>
          <w:szCs w:val="28"/>
          <w:shd w:val="clear" w:color="auto" w:fill="FFFFFF"/>
        </w:rPr>
        <w:t>的圆满完成</w:t>
      </w:r>
      <w:r w:rsidR="007C53CE">
        <w:rPr>
          <w:rFonts w:asciiTheme="minorEastAsia" w:eastAsiaTheme="minorEastAsia" w:hAnsiTheme="minorEastAsia" w:hint="eastAsia"/>
          <w:color w:val="333333"/>
          <w:sz w:val="28"/>
          <w:szCs w:val="28"/>
          <w:shd w:val="clear" w:color="auto" w:fill="FFFFFF"/>
        </w:rPr>
        <w:t>。</w:t>
      </w:r>
    </w:p>
    <w:p w:rsidR="005F6266" w:rsidRDefault="007C5305">
      <w:pPr>
        <w:spacing w:after="0" w:line="560" w:lineRule="exact"/>
        <w:ind w:firstLine="560"/>
        <w:rPr>
          <w:rFonts w:asciiTheme="minorEastAsia" w:eastAsiaTheme="minorEastAsia" w:hAnsiTheme="minorEastAsia"/>
          <w:color w:val="333333"/>
          <w:sz w:val="28"/>
          <w:szCs w:val="28"/>
          <w:shd w:val="clear" w:color="auto" w:fill="FFFFFF"/>
        </w:rPr>
      </w:pPr>
      <w:r>
        <w:rPr>
          <w:rFonts w:asciiTheme="minorEastAsia" w:eastAsiaTheme="minorEastAsia" w:hAnsiTheme="minorEastAsia"/>
          <w:noProof/>
          <w:color w:val="333333"/>
          <w:sz w:val="28"/>
          <w:szCs w:val="28"/>
        </w:rPr>
        <w:drawing>
          <wp:anchor distT="0" distB="0" distL="0" distR="0" simplePos="0" relativeHeight="251658240" behindDoc="0" locked="0" layoutInCell="1" allowOverlap="1">
            <wp:simplePos x="0" y="0"/>
            <wp:positionH relativeFrom="column">
              <wp:posOffset>20345</wp:posOffset>
            </wp:positionH>
            <wp:positionV relativeFrom="paragraph">
              <wp:posOffset>23402</wp:posOffset>
            </wp:positionV>
            <wp:extent cx="5255517" cy="3154167"/>
            <wp:effectExtent l="19050" t="0" r="2283" b="0"/>
            <wp:wrapNone/>
            <wp:docPr id="30" name="图片 2" descr="C:\Users\LI\AppData\Local\Temp\WeChat Files\88144291b2f6d2f3a7088e4e0aa3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C:\Users\LI\AppData\Local\Temp\WeChat Files\88144291b2f6d2f3a7088e4e0aa38e8.jpg"/>
                    <pic:cNvPicPr>
                      <a:picLocks noChangeAspect="1" noChangeArrowheads="1"/>
                    </pic:cNvPicPr>
                  </pic:nvPicPr>
                  <pic:blipFill>
                    <a:blip r:embed="rId8" cstate="print"/>
                    <a:srcRect/>
                    <a:stretch>
                      <a:fillRect/>
                    </a:stretch>
                  </pic:blipFill>
                  <pic:spPr>
                    <a:xfrm>
                      <a:off x="0" y="0"/>
                      <a:ext cx="5255517" cy="3154167"/>
                    </a:xfrm>
                    <a:prstGeom prst="rect">
                      <a:avLst/>
                    </a:prstGeom>
                    <a:noFill/>
                    <a:ln w="9525">
                      <a:noFill/>
                      <a:miter lim="800000"/>
                      <a:headEnd/>
                      <a:tailEnd/>
                    </a:ln>
                  </pic:spPr>
                </pic:pic>
              </a:graphicData>
            </a:graphic>
          </wp:anchor>
        </w:drawing>
      </w: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Default="005F6266">
      <w:pPr>
        <w:spacing w:after="0" w:line="560" w:lineRule="exact"/>
        <w:ind w:firstLine="560"/>
        <w:rPr>
          <w:rFonts w:asciiTheme="minorEastAsia" w:eastAsiaTheme="minorEastAsia" w:hAnsiTheme="minorEastAsia"/>
          <w:color w:val="333333"/>
          <w:sz w:val="28"/>
          <w:szCs w:val="28"/>
          <w:shd w:val="clear" w:color="auto" w:fill="FFFFFF"/>
        </w:rPr>
      </w:pPr>
    </w:p>
    <w:p w:rsidR="005F6266" w:rsidRPr="003337D1" w:rsidRDefault="008C11BB" w:rsidP="00E75FDD">
      <w:pPr>
        <w:spacing w:after="0" w:line="560" w:lineRule="exact"/>
        <w:ind w:firstLine="560"/>
        <w:jc w:val="center"/>
        <w:rPr>
          <w:rFonts w:asciiTheme="minorEastAsia" w:eastAsiaTheme="minorEastAsia" w:hAnsiTheme="minorEastAsia" w:cs="华文楷体"/>
          <w:sz w:val="24"/>
          <w:szCs w:val="24"/>
        </w:rPr>
      </w:pPr>
      <w:r w:rsidRPr="003337D1">
        <w:rPr>
          <w:rFonts w:asciiTheme="minorEastAsia" w:eastAsiaTheme="minorEastAsia" w:hAnsiTheme="minorEastAsia" w:cs="华文楷体" w:hint="eastAsia"/>
          <w:sz w:val="24"/>
          <w:szCs w:val="24"/>
        </w:rPr>
        <w:t>考察</w:t>
      </w:r>
      <w:r w:rsidR="00BB7B28" w:rsidRPr="003337D1">
        <w:rPr>
          <w:rFonts w:asciiTheme="minorEastAsia" w:eastAsiaTheme="minorEastAsia" w:hAnsiTheme="minorEastAsia" w:cs="华文楷体"/>
          <w:sz w:val="24"/>
          <w:szCs w:val="24"/>
        </w:rPr>
        <w:t>组成员在申通</w:t>
      </w:r>
      <w:r w:rsidR="00E75FDD" w:rsidRPr="003337D1">
        <w:rPr>
          <w:rFonts w:asciiTheme="minorEastAsia" w:eastAsiaTheme="minorEastAsia" w:hAnsiTheme="minorEastAsia" w:cs="华文楷体" w:hint="eastAsia"/>
          <w:sz w:val="24"/>
          <w:szCs w:val="24"/>
        </w:rPr>
        <w:t>地铁</w:t>
      </w:r>
      <w:r w:rsidR="00E75FDD" w:rsidRPr="003337D1">
        <w:rPr>
          <w:rFonts w:asciiTheme="minorEastAsia" w:eastAsiaTheme="minorEastAsia" w:hAnsiTheme="minorEastAsia" w:cs="华文楷体"/>
          <w:sz w:val="24"/>
          <w:szCs w:val="24"/>
        </w:rPr>
        <w:t>集团</w:t>
      </w:r>
      <w:r w:rsidRPr="003337D1">
        <w:rPr>
          <w:rFonts w:asciiTheme="minorEastAsia" w:eastAsiaTheme="minorEastAsia" w:hAnsiTheme="minorEastAsia" w:cs="华文楷体" w:hint="eastAsia"/>
          <w:sz w:val="24"/>
          <w:szCs w:val="24"/>
        </w:rPr>
        <w:t>办公楼内</w:t>
      </w:r>
      <w:r w:rsidR="00E75FDD" w:rsidRPr="003337D1">
        <w:rPr>
          <w:rFonts w:asciiTheme="minorEastAsia" w:eastAsiaTheme="minorEastAsia" w:hAnsiTheme="minorEastAsia" w:cs="华文楷体"/>
          <w:sz w:val="24"/>
          <w:szCs w:val="24"/>
        </w:rPr>
        <w:t>合影</w:t>
      </w:r>
    </w:p>
    <w:p w:rsidR="005F6266" w:rsidRPr="003337D1" w:rsidRDefault="005F6266">
      <w:pPr>
        <w:spacing w:after="0" w:line="560" w:lineRule="exact"/>
        <w:rPr>
          <w:rFonts w:asciiTheme="minorEastAsia" w:eastAsiaTheme="minorEastAsia" w:hAnsiTheme="minorEastAsia" w:cs="华文楷体"/>
          <w:sz w:val="24"/>
          <w:szCs w:val="24"/>
        </w:rPr>
      </w:pPr>
    </w:p>
    <w:p w:rsidR="003337D1" w:rsidRDefault="003337D1">
      <w:pPr>
        <w:spacing w:after="0" w:line="560" w:lineRule="exact"/>
        <w:rPr>
          <w:rFonts w:asciiTheme="minorEastAsia" w:eastAsiaTheme="minorEastAsia" w:hAnsiTheme="minorEastAsia" w:cs="华文楷体"/>
          <w:sz w:val="28"/>
          <w:szCs w:val="28"/>
        </w:rPr>
      </w:pPr>
    </w:p>
    <w:p w:rsidR="003337D1" w:rsidRDefault="003337D1">
      <w:pPr>
        <w:spacing w:after="0" w:line="560" w:lineRule="exact"/>
        <w:rPr>
          <w:rFonts w:asciiTheme="minorEastAsia" w:eastAsiaTheme="minorEastAsia" w:hAnsiTheme="minorEastAsia" w:cs="华文楷体"/>
          <w:sz w:val="28"/>
          <w:szCs w:val="28"/>
        </w:rPr>
      </w:pPr>
    </w:p>
    <w:p w:rsidR="003337D1" w:rsidRDefault="003337D1">
      <w:pPr>
        <w:spacing w:after="0" w:line="560" w:lineRule="exact"/>
        <w:rPr>
          <w:rFonts w:asciiTheme="minorEastAsia" w:eastAsiaTheme="minorEastAsia" w:hAnsiTheme="minorEastAsia" w:cs="华文楷体"/>
          <w:sz w:val="28"/>
          <w:szCs w:val="28"/>
        </w:rPr>
      </w:pPr>
    </w:p>
    <w:p w:rsidR="005F6266" w:rsidRDefault="007C5305">
      <w:pPr>
        <w:spacing w:after="0" w:line="560" w:lineRule="exact"/>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lastRenderedPageBreak/>
        <w:drawing>
          <wp:anchor distT="0" distB="0" distL="0" distR="0" simplePos="0" relativeHeight="251659264" behindDoc="0" locked="0" layoutInCell="1" allowOverlap="1">
            <wp:simplePos x="0" y="0"/>
            <wp:positionH relativeFrom="column">
              <wp:posOffset>383117</wp:posOffset>
            </wp:positionH>
            <wp:positionV relativeFrom="paragraph">
              <wp:posOffset>135467</wp:posOffset>
            </wp:positionV>
            <wp:extent cx="4688416" cy="3319448"/>
            <wp:effectExtent l="19050" t="0" r="0" b="0"/>
            <wp:wrapNone/>
            <wp:docPr id="5" name="图片 2" descr="C:\Users\LI\AppData\Local\Temp\WeChat Files\5bdd978b5a4b3772d7a639523670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LI\AppData\Local\Temp\WeChat Files\5bdd978b5a4b3772d7a6395236701f9.jpg"/>
                    <pic:cNvPicPr>
                      <a:picLocks noChangeAspect="1" noChangeArrowheads="1"/>
                    </pic:cNvPicPr>
                  </pic:nvPicPr>
                  <pic:blipFill>
                    <a:blip r:embed="rId9" cstate="print"/>
                    <a:srcRect/>
                    <a:stretch>
                      <a:fillRect/>
                    </a:stretch>
                  </pic:blipFill>
                  <pic:spPr>
                    <a:xfrm>
                      <a:off x="0" y="0"/>
                      <a:ext cx="4694620" cy="3323840"/>
                    </a:xfrm>
                    <a:prstGeom prst="rect">
                      <a:avLst/>
                    </a:prstGeom>
                    <a:noFill/>
                    <a:ln w="9525">
                      <a:noFill/>
                      <a:miter lim="800000"/>
                      <a:headEnd/>
                      <a:tailEnd/>
                    </a:ln>
                  </pic:spPr>
                </pic:pic>
              </a:graphicData>
            </a:graphic>
          </wp:anchor>
        </w:drawing>
      </w: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5F6266" w:rsidRDefault="005F6266">
      <w:pPr>
        <w:spacing w:after="0" w:line="560" w:lineRule="exact"/>
        <w:rPr>
          <w:rFonts w:asciiTheme="minorEastAsia" w:eastAsiaTheme="minorEastAsia" w:hAnsiTheme="minorEastAsia" w:cs="华文楷体"/>
          <w:sz w:val="28"/>
          <w:szCs w:val="28"/>
        </w:rPr>
      </w:pPr>
    </w:p>
    <w:p w:rsidR="003337D1" w:rsidRDefault="003337D1">
      <w:pPr>
        <w:spacing w:after="0" w:line="560" w:lineRule="exact"/>
        <w:rPr>
          <w:rFonts w:asciiTheme="minorEastAsia" w:eastAsiaTheme="minorEastAsia" w:hAnsiTheme="minorEastAsia" w:cs="华文楷体"/>
          <w:sz w:val="28"/>
          <w:szCs w:val="28"/>
        </w:rPr>
      </w:pPr>
    </w:p>
    <w:p w:rsidR="003337D1" w:rsidRPr="003337D1" w:rsidRDefault="006320E4" w:rsidP="003337D1">
      <w:pPr>
        <w:spacing w:after="0" w:line="560" w:lineRule="exact"/>
        <w:jc w:val="center"/>
        <w:rPr>
          <w:rFonts w:asciiTheme="minorEastAsia" w:eastAsiaTheme="minorEastAsia" w:hAnsiTheme="minorEastAsia" w:cs="华文楷体"/>
          <w:sz w:val="24"/>
          <w:szCs w:val="24"/>
        </w:rPr>
      </w:pPr>
      <w:r>
        <w:rPr>
          <w:rFonts w:asciiTheme="minorEastAsia" w:eastAsiaTheme="minorEastAsia" w:hAnsiTheme="minorEastAsia" w:cs="华文楷体" w:hint="eastAsia"/>
          <w:sz w:val="24"/>
          <w:szCs w:val="24"/>
        </w:rPr>
        <w:t>考察</w:t>
      </w:r>
      <w:r w:rsidR="00E75FDD" w:rsidRPr="003337D1">
        <w:rPr>
          <w:rFonts w:asciiTheme="minorEastAsia" w:eastAsiaTheme="minorEastAsia" w:hAnsiTheme="minorEastAsia" w:cs="华文楷体" w:hint="eastAsia"/>
          <w:sz w:val="24"/>
          <w:szCs w:val="24"/>
        </w:rPr>
        <w:t>组成员</w:t>
      </w:r>
      <w:r w:rsidR="00BB7B28" w:rsidRPr="003337D1">
        <w:rPr>
          <w:rFonts w:asciiTheme="minorEastAsia" w:eastAsiaTheme="minorEastAsia" w:hAnsiTheme="minorEastAsia" w:cs="华文楷体"/>
          <w:sz w:val="24"/>
          <w:szCs w:val="24"/>
        </w:rPr>
        <w:t>参观</w:t>
      </w:r>
      <w:r w:rsidR="00BB7B28" w:rsidRPr="003337D1">
        <w:rPr>
          <w:rFonts w:asciiTheme="minorEastAsia" w:eastAsiaTheme="minorEastAsia" w:hAnsiTheme="minorEastAsia" w:cs="华文楷体" w:hint="eastAsia"/>
          <w:sz w:val="24"/>
          <w:szCs w:val="24"/>
        </w:rPr>
        <w:t>9号线</w:t>
      </w:r>
      <w:r w:rsidR="00BB7B28" w:rsidRPr="003337D1">
        <w:rPr>
          <w:rFonts w:asciiTheme="minorEastAsia" w:eastAsiaTheme="minorEastAsia" w:hAnsiTheme="minorEastAsia" w:cs="华文楷体"/>
          <w:sz w:val="24"/>
          <w:szCs w:val="24"/>
        </w:rPr>
        <w:t>金吉路站</w:t>
      </w:r>
      <w:r w:rsidR="008C11BB" w:rsidRPr="003337D1">
        <w:rPr>
          <w:rFonts w:asciiTheme="minorEastAsia" w:eastAsiaTheme="minorEastAsia" w:hAnsiTheme="minorEastAsia" w:cs="华文楷体" w:hint="eastAsia"/>
          <w:sz w:val="24"/>
          <w:szCs w:val="24"/>
        </w:rPr>
        <w:t>吊顶裸装</w:t>
      </w:r>
      <w:r w:rsidR="00BB7B28" w:rsidRPr="003337D1">
        <w:rPr>
          <w:rFonts w:asciiTheme="minorEastAsia" w:eastAsiaTheme="minorEastAsia" w:hAnsiTheme="minorEastAsia" w:cs="华文楷体"/>
          <w:sz w:val="24"/>
          <w:szCs w:val="24"/>
        </w:rPr>
        <w:t>现场</w:t>
      </w:r>
    </w:p>
    <w:p w:rsidR="00E2609B" w:rsidRDefault="008C11BB" w:rsidP="00E2609B">
      <w:pPr>
        <w:spacing w:after="0" w:line="560" w:lineRule="exact"/>
        <w:ind w:firstLineChars="200" w:firstLine="560"/>
        <w:rPr>
          <w:rFonts w:asciiTheme="minorEastAsia" w:eastAsiaTheme="minorEastAsia" w:hAnsiTheme="minorEastAsia" w:cs="华文楷体"/>
          <w:sz w:val="28"/>
          <w:szCs w:val="28"/>
        </w:rPr>
      </w:pPr>
      <w:r>
        <w:rPr>
          <w:rFonts w:asciiTheme="minorEastAsia" w:eastAsiaTheme="minorEastAsia" w:hAnsiTheme="minorEastAsia" w:cs="华文楷体" w:hint="eastAsia"/>
          <w:sz w:val="28"/>
          <w:szCs w:val="28"/>
        </w:rPr>
        <w:t>3天的考察学习</w:t>
      </w:r>
      <w:r w:rsidR="00E75FDD">
        <w:rPr>
          <w:rFonts w:asciiTheme="minorEastAsia" w:eastAsiaTheme="minorEastAsia" w:hAnsiTheme="minorEastAsia" w:cs="华文楷体" w:hint="eastAsia"/>
          <w:sz w:val="28"/>
          <w:szCs w:val="28"/>
        </w:rPr>
        <w:t>，</w:t>
      </w:r>
      <w:r>
        <w:rPr>
          <w:rFonts w:asciiTheme="minorEastAsia" w:eastAsiaTheme="minorEastAsia" w:hAnsiTheme="minorEastAsia" w:cs="华文楷体" w:hint="eastAsia"/>
          <w:sz w:val="28"/>
          <w:szCs w:val="28"/>
        </w:rPr>
        <w:t>先后参观了10号线一期具有特色建筑设计风格的同济大学</w:t>
      </w:r>
      <w:r w:rsidR="00BB7B28" w:rsidRPr="00424F16">
        <w:rPr>
          <w:rFonts w:asciiTheme="minorEastAsia" w:eastAsiaTheme="minorEastAsia" w:hAnsiTheme="minorEastAsia" w:cs="华文楷体" w:hint="eastAsia"/>
          <w:sz w:val="28"/>
          <w:szCs w:val="28"/>
        </w:rPr>
        <w:t>站</w:t>
      </w:r>
      <w:r w:rsidR="006A5775">
        <w:rPr>
          <w:rFonts w:asciiTheme="minorEastAsia" w:eastAsiaTheme="minorEastAsia" w:hAnsiTheme="minorEastAsia" w:cs="华文楷体" w:hint="eastAsia"/>
          <w:sz w:val="28"/>
          <w:szCs w:val="28"/>
        </w:rPr>
        <w:t>、三线区域集中车控室上海虹桥火车站站、</w:t>
      </w:r>
      <w:r w:rsidR="006A5775" w:rsidRPr="006A5775">
        <w:rPr>
          <w:rFonts w:asciiTheme="minorEastAsia" w:eastAsiaTheme="minorEastAsia" w:hAnsiTheme="minorEastAsia" w:cs="华文楷体" w:hint="eastAsia"/>
          <w:sz w:val="28"/>
          <w:szCs w:val="28"/>
        </w:rPr>
        <w:t>开创国内地铁车站裸装先河的9</w:t>
      </w:r>
      <w:r w:rsidR="006A5775">
        <w:rPr>
          <w:rFonts w:asciiTheme="minorEastAsia" w:eastAsiaTheme="minorEastAsia" w:hAnsiTheme="minorEastAsia" w:cs="华文楷体" w:hint="eastAsia"/>
          <w:sz w:val="28"/>
          <w:szCs w:val="28"/>
        </w:rPr>
        <w:t>号线三期金吉路站、</w:t>
      </w:r>
      <w:r w:rsidR="006A5775" w:rsidRPr="006A5775">
        <w:rPr>
          <w:rFonts w:asciiTheme="minorEastAsia" w:eastAsiaTheme="minorEastAsia" w:hAnsiTheme="minorEastAsia" w:cs="华文楷体" w:hint="eastAsia"/>
          <w:sz w:val="28"/>
          <w:szCs w:val="28"/>
        </w:rPr>
        <w:t>BIM技术深度应用在裸装管线综合排布的10号线二期国帆路站，并体验了处于试运行阶段的10</w:t>
      </w:r>
      <w:r w:rsidR="00EE6CA2">
        <w:rPr>
          <w:rFonts w:asciiTheme="minorEastAsia" w:eastAsiaTheme="minorEastAsia" w:hAnsiTheme="minorEastAsia" w:cs="华文楷体" w:hint="eastAsia"/>
          <w:sz w:val="28"/>
          <w:szCs w:val="28"/>
        </w:rPr>
        <w:t>号线二期列车全自动运行系统；</w:t>
      </w:r>
      <w:r w:rsidR="00BB7B28" w:rsidRPr="00424F16">
        <w:rPr>
          <w:rFonts w:asciiTheme="minorEastAsia" w:eastAsiaTheme="minorEastAsia" w:hAnsiTheme="minorEastAsia" w:cs="华文楷体" w:hint="eastAsia"/>
          <w:sz w:val="28"/>
          <w:szCs w:val="28"/>
        </w:rPr>
        <w:t>参观了</w:t>
      </w:r>
      <w:r w:rsidR="00EE6CA2" w:rsidRPr="00EE6CA2">
        <w:rPr>
          <w:rFonts w:asciiTheme="minorEastAsia" w:eastAsiaTheme="minorEastAsia" w:hAnsiTheme="minorEastAsia" w:cs="华文楷体" w:hint="eastAsia"/>
          <w:sz w:val="28"/>
          <w:szCs w:val="28"/>
        </w:rPr>
        <w:t>上海轨道交通地铁建设远程监控中心、</w:t>
      </w:r>
      <w:r w:rsidR="00EE6CA2">
        <w:rPr>
          <w:rFonts w:asciiTheme="minorEastAsia" w:eastAsiaTheme="minorEastAsia" w:hAnsiTheme="minorEastAsia" w:cs="华文楷体" w:hint="eastAsia"/>
          <w:sz w:val="28"/>
          <w:szCs w:val="28"/>
        </w:rPr>
        <w:t>最新建成</w:t>
      </w:r>
      <w:r w:rsidR="002E1B42">
        <w:rPr>
          <w:rFonts w:asciiTheme="minorEastAsia" w:eastAsiaTheme="minorEastAsia" w:hAnsiTheme="minorEastAsia" w:cs="华文楷体" w:hint="eastAsia"/>
          <w:sz w:val="28"/>
          <w:szCs w:val="28"/>
        </w:rPr>
        <w:t>的</w:t>
      </w:r>
      <w:r w:rsidR="00EE6CA2">
        <w:rPr>
          <w:rFonts w:asciiTheme="minorEastAsia" w:eastAsiaTheme="minorEastAsia" w:hAnsiTheme="minorEastAsia" w:cs="华文楷体" w:hint="eastAsia"/>
          <w:sz w:val="28"/>
          <w:szCs w:val="28"/>
        </w:rPr>
        <w:t>上海</w:t>
      </w:r>
      <w:r w:rsidR="002E1B42">
        <w:rPr>
          <w:rFonts w:asciiTheme="minorEastAsia" w:eastAsiaTheme="minorEastAsia" w:hAnsiTheme="minorEastAsia" w:cs="华文楷体" w:hint="eastAsia"/>
          <w:sz w:val="28"/>
          <w:szCs w:val="28"/>
        </w:rPr>
        <w:t>地铁</w:t>
      </w:r>
      <w:r w:rsidR="00EE6CA2">
        <w:rPr>
          <w:rFonts w:asciiTheme="minorEastAsia" w:eastAsiaTheme="minorEastAsia" w:hAnsiTheme="minorEastAsia" w:cs="华文楷体" w:hint="eastAsia"/>
          <w:sz w:val="28"/>
          <w:szCs w:val="28"/>
        </w:rPr>
        <w:t>网络</w:t>
      </w:r>
      <w:r w:rsidR="002E1B42">
        <w:rPr>
          <w:rFonts w:asciiTheme="minorEastAsia" w:eastAsiaTheme="minorEastAsia" w:hAnsiTheme="minorEastAsia" w:cs="华文楷体" w:hint="eastAsia"/>
          <w:sz w:val="28"/>
          <w:szCs w:val="28"/>
        </w:rPr>
        <w:t>运营</w:t>
      </w:r>
      <w:r w:rsidR="00EE6CA2">
        <w:rPr>
          <w:rFonts w:asciiTheme="minorEastAsia" w:eastAsiaTheme="minorEastAsia" w:hAnsiTheme="minorEastAsia" w:cs="华文楷体" w:hint="eastAsia"/>
          <w:sz w:val="28"/>
          <w:szCs w:val="28"/>
        </w:rPr>
        <w:t>指挥大楼</w:t>
      </w:r>
      <w:r w:rsidR="002E1B42">
        <w:rPr>
          <w:rFonts w:asciiTheme="minorEastAsia" w:eastAsiaTheme="minorEastAsia" w:hAnsiTheme="minorEastAsia" w:cs="华文楷体" w:hint="eastAsia"/>
          <w:sz w:val="28"/>
          <w:szCs w:val="28"/>
        </w:rPr>
        <w:t>、</w:t>
      </w:r>
      <w:r w:rsidR="00EE6CA2" w:rsidRPr="00EE6CA2">
        <w:rPr>
          <w:rFonts w:asciiTheme="minorEastAsia" w:eastAsiaTheme="minorEastAsia" w:hAnsiTheme="minorEastAsia" w:cs="华文楷体" w:hint="eastAsia"/>
          <w:sz w:val="28"/>
          <w:szCs w:val="28"/>
        </w:rPr>
        <w:t>在建的15号线吴中路站装配式无柱穹顶式车站、18号线</w:t>
      </w:r>
      <w:r w:rsidR="00EE6CA2">
        <w:rPr>
          <w:rFonts w:asciiTheme="minorEastAsia" w:eastAsiaTheme="minorEastAsia" w:hAnsiTheme="minorEastAsia" w:cs="华文楷体" w:hint="eastAsia"/>
          <w:sz w:val="28"/>
          <w:szCs w:val="28"/>
        </w:rPr>
        <w:t>沈梅路站区间快速拼装式管片及上海浦东混凝土制品有限公司的生产基地</w:t>
      </w:r>
      <w:r w:rsidR="003337D1">
        <w:rPr>
          <w:rFonts w:asciiTheme="minorEastAsia" w:eastAsiaTheme="minorEastAsia" w:hAnsiTheme="minorEastAsia" w:cs="华文楷体" w:hint="eastAsia"/>
          <w:sz w:val="28"/>
          <w:szCs w:val="28"/>
        </w:rPr>
        <w:t>等</w:t>
      </w:r>
      <w:r w:rsidR="002E1B42" w:rsidRPr="00424F16">
        <w:rPr>
          <w:rFonts w:asciiTheme="minorEastAsia" w:eastAsiaTheme="minorEastAsia" w:hAnsiTheme="minorEastAsia"/>
          <w:sz w:val="28"/>
          <w:szCs w:val="28"/>
        </w:rPr>
        <w:t>。</w:t>
      </w:r>
      <w:r w:rsidR="00EE6CA2">
        <w:rPr>
          <w:rFonts w:asciiTheme="minorEastAsia" w:eastAsiaTheme="minorEastAsia" w:hAnsiTheme="minorEastAsia" w:hint="eastAsia"/>
          <w:sz w:val="28"/>
          <w:szCs w:val="28"/>
        </w:rPr>
        <w:t>考察期间在</w:t>
      </w:r>
      <w:r w:rsidR="002E1B42">
        <w:rPr>
          <w:rFonts w:asciiTheme="minorEastAsia" w:eastAsiaTheme="minorEastAsia" w:hAnsiTheme="minorEastAsia" w:hint="eastAsia"/>
          <w:sz w:val="28"/>
          <w:szCs w:val="28"/>
        </w:rPr>
        <w:t>隧道</w:t>
      </w:r>
      <w:r w:rsidR="00EE6CA2">
        <w:rPr>
          <w:rFonts w:asciiTheme="minorEastAsia" w:eastAsiaTheme="minorEastAsia" w:hAnsiTheme="minorEastAsia" w:hint="eastAsia"/>
          <w:sz w:val="28"/>
          <w:szCs w:val="28"/>
        </w:rPr>
        <w:t>设计院与上海申通地铁集团相关部门、上海市土木工程</w:t>
      </w:r>
      <w:r w:rsidR="002E1B42">
        <w:rPr>
          <w:rFonts w:asciiTheme="minorEastAsia" w:eastAsiaTheme="minorEastAsia" w:hAnsiTheme="minorEastAsia" w:hint="eastAsia"/>
          <w:sz w:val="28"/>
          <w:szCs w:val="28"/>
        </w:rPr>
        <w:t>学会等单位进行了</w:t>
      </w:r>
      <w:r w:rsidR="000640CD">
        <w:rPr>
          <w:rFonts w:asciiTheme="minorEastAsia" w:eastAsiaTheme="minorEastAsia" w:hAnsiTheme="minorEastAsia" w:hint="eastAsia"/>
          <w:sz w:val="28"/>
          <w:szCs w:val="28"/>
        </w:rPr>
        <w:t>座</w:t>
      </w:r>
      <w:r w:rsidR="002E1B42">
        <w:rPr>
          <w:rFonts w:asciiTheme="minorEastAsia" w:eastAsiaTheme="minorEastAsia" w:hAnsiTheme="minorEastAsia" w:hint="eastAsia"/>
          <w:sz w:val="28"/>
          <w:szCs w:val="28"/>
        </w:rPr>
        <w:t>谈交流。</w:t>
      </w:r>
    </w:p>
    <w:p w:rsidR="00E2609B" w:rsidRDefault="00E2609B"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lastRenderedPageBreak/>
        <w:drawing>
          <wp:inline distT="0" distB="0" distL="0" distR="0">
            <wp:extent cx="3689350" cy="2766695"/>
            <wp:effectExtent l="0" t="0" r="6350" b="14605"/>
            <wp:docPr id="8" name="图片 3" descr="C:\Users\LI\AppData\Local\Temp\WeChat Files\8765c45fa45c3c6667412d7d68f5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LI\AppData\Local\Temp\WeChat Files\8765c45fa45c3c6667412d7d68f5ca1.jpg"/>
                    <pic:cNvPicPr>
                      <a:picLocks noChangeAspect="1" noChangeArrowheads="1"/>
                    </pic:cNvPicPr>
                  </pic:nvPicPr>
                  <pic:blipFill>
                    <a:blip r:embed="rId10" cstate="print"/>
                    <a:srcRect/>
                    <a:stretch>
                      <a:fillRect/>
                    </a:stretch>
                  </pic:blipFill>
                  <pic:spPr>
                    <a:xfrm>
                      <a:off x="0" y="0"/>
                      <a:ext cx="3689350" cy="2766695"/>
                    </a:xfrm>
                    <a:prstGeom prst="rect">
                      <a:avLst/>
                    </a:prstGeom>
                    <a:noFill/>
                    <a:ln w="9525">
                      <a:noFill/>
                      <a:miter lim="800000"/>
                      <a:headEnd/>
                      <a:tailEnd/>
                    </a:ln>
                  </pic:spPr>
                </pic:pic>
              </a:graphicData>
            </a:graphic>
          </wp:inline>
        </w:drawing>
      </w:r>
    </w:p>
    <w:p w:rsidR="00E2609B" w:rsidRPr="00CC461F" w:rsidRDefault="00CC461F" w:rsidP="007C5305">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参观同济大学站</w:t>
      </w:r>
    </w:p>
    <w:p w:rsidR="007C5305" w:rsidRDefault="00E74381" w:rsidP="007C5305">
      <w:pPr>
        <w:spacing w:after="0" w:line="560" w:lineRule="exact"/>
        <w:ind w:firstLineChars="200" w:firstLine="560"/>
        <w:rPr>
          <w:rFonts w:asciiTheme="minorEastAsia" w:eastAsiaTheme="minorEastAsia" w:hAnsiTheme="minorEastAsia" w:cs="华文楷体"/>
          <w:sz w:val="28"/>
          <w:szCs w:val="28"/>
        </w:rPr>
      </w:pPr>
      <w:r>
        <w:rPr>
          <w:rFonts w:asciiTheme="minorEastAsia" w:eastAsiaTheme="minorEastAsia" w:hAnsiTheme="minorEastAsia" w:cs="华文楷体" w:hint="eastAsia"/>
          <w:noProof/>
          <w:sz w:val="28"/>
          <w:szCs w:val="28"/>
        </w:rPr>
        <w:drawing>
          <wp:anchor distT="0" distB="0" distL="114300" distR="114300" simplePos="0" relativeHeight="251667456" behindDoc="0" locked="0" layoutInCell="1" allowOverlap="1">
            <wp:simplePos x="0" y="0"/>
            <wp:positionH relativeFrom="column">
              <wp:posOffset>967317</wp:posOffset>
            </wp:positionH>
            <wp:positionV relativeFrom="paragraph">
              <wp:posOffset>42333</wp:posOffset>
            </wp:positionV>
            <wp:extent cx="3105150" cy="2328334"/>
            <wp:effectExtent l="19050" t="0" r="0" b="0"/>
            <wp:wrapNone/>
            <wp:docPr id="16" name="图片 4" descr="C:\Users\LI\AppData\Local\Temp\WeChat Files\91a0901198e3779b28f35c407cf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LI\AppData\Local\Temp\WeChat Files\91a0901198e3779b28f35c407cf6413.jpg"/>
                    <pic:cNvPicPr>
                      <a:picLocks noChangeAspect="1" noChangeArrowheads="1"/>
                    </pic:cNvPicPr>
                  </pic:nvPicPr>
                  <pic:blipFill>
                    <a:blip r:embed="rId11" cstate="print"/>
                    <a:srcRect/>
                    <a:stretch>
                      <a:fillRect/>
                    </a:stretch>
                  </pic:blipFill>
                  <pic:spPr>
                    <a:xfrm>
                      <a:off x="0" y="0"/>
                      <a:ext cx="3105150" cy="2328334"/>
                    </a:xfrm>
                    <a:prstGeom prst="rect">
                      <a:avLst/>
                    </a:prstGeom>
                    <a:noFill/>
                    <a:ln w="9525">
                      <a:noFill/>
                      <a:miter lim="800000"/>
                      <a:headEnd/>
                      <a:tailEnd/>
                    </a:ln>
                  </pic:spPr>
                </pic:pic>
              </a:graphicData>
            </a:graphic>
          </wp:anchor>
        </w:drawing>
      </w:r>
    </w:p>
    <w:p w:rsidR="00E74381" w:rsidRDefault="00E74381" w:rsidP="00E2609B">
      <w:pPr>
        <w:shd w:val="clear" w:color="auto" w:fill="FFFFFF"/>
        <w:adjustRightInd/>
        <w:snapToGrid/>
        <w:spacing w:after="0"/>
        <w:ind w:firstLineChars="300" w:firstLine="840"/>
        <w:rPr>
          <w:rFonts w:asciiTheme="minorEastAsia" w:eastAsiaTheme="minorEastAsia" w:hAnsiTheme="minorEastAsia" w:cs="华文楷体"/>
          <w:sz w:val="28"/>
          <w:szCs w:val="28"/>
        </w:rPr>
      </w:pPr>
    </w:p>
    <w:p w:rsidR="00E74381" w:rsidRDefault="00E74381" w:rsidP="00E2609B">
      <w:pPr>
        <w:shd w:val="clear" w:color="auto" w:fill="FFFFFF"/>
        <w:adjustRightInd/>
        <w:snapToGrid/>
        <w:spacing w:after="0"/>
        <w:ind w:firstLineChars="300" w:firstLine="840"/>
        <w:rPr>
          <w:rFonts w:asciiTheme="minorEastAsia" w:eastAsiaTheme="minorEastAsia" w:hAnsiTheme="minorEastAsia" w:cs="华文楷体"/>
          <w:sz w:val="28"/>
          <w:szCs w:val="28"/>
        </w:rPr>
      </w:pPr>
    </w:p>
    <w:p w:rsidR="00E74381" w:rsidRDefault="00E74381" w:rsidP="00E2609B">
      <w:pPr>
        <w:shd w:val="clear" w:color="auto" w:fill="FFFFFF"/>
        <w:adjustRightInd/>
        <w:snapToGrid/>
        <w:spacing w:after="0"/>
        <w:ind w:firstLineChars="300" w:firstLine="840"/>
        <w:rPr>
          <w:rFonts w:asciiTheme="minorEastAsia" w:eastAsiaTheme="minorEastAsia" w:hAnsiTheme="minorEastAsia" w:cs="华文楷体"/>
          <w:sz w:val="28"/>
          <w:szCs w:val="28"/>
        </w:rPr>
      </w:pPr>
    </w:p>
    <w:p w:rsidR="00E74381" w:rsidRDefault="00E74381" w:rsidP="007C5305">
      <w:pPr>
        <w:shd w:val="clear" w:color="auto" w:fill="FFFFFF"/>
        <w:adjustRightInd/>
        <w:snapToGrid/>
        <w:spacing w:after="0"/>
        <w:jc w:val="center"/>
        <w:rPr>
          <w:rFonts w:asciiTheme="minorEastAsia" w:eastAsiaTheme="minorEastAsia" w:hAnsiTheme="minorEastAsia" w:cs="华文楷体"/>
          <w:sz w:val="28"/>
          <w:szCs w:val="28"/>
        </w:rPr>
      </w:pPr>
    </w:p>
    <w:p w:rsidR="00E74381" w:rsidRDefault="00E74381" w:rsidP="007C5305">
      <w:pPr>
        <w:shd w:val="clear" w:color="auto" w:fill="FFFFFF"/>
        <w:adjustRightInd/>
        <w:snapToGrid/>
        <w:spacing w:after="0"/>
        <w:jc w:val="center"/>
        <w:rPr>
          <w:rFonts w:asciiTheme="minorEastAsia" w:eastAsiaTheme="minorEastAsia" w:hAnsiTheme="minorEastAsia" w:cs="华文楷体"/>
          <w:sz w:val="28"/>
          <w:szCs w:val="28"/>
        </w:rPr>
      </w:pPr>
    </w:p>
    <w:p w:rsidR="00CC461F" w:rsidRDefault="00CC461F" w:rsidP="007C5305">
      <w:pPr>
        <w:shd w:val="clear" w:color="auto" w:fill="FFFFFF"/>
        <w:adjustRightInd/>
        <w:snapToGrid/>
        <w:spacing w:after="0"/>
        <w:jc w:val="center"/>
        <w:rPr>
          <w:rFonts w:asciiTheme="minorEastAsia" w:eastAsiaTheme="minorEastAsia" w:hAnsiTheme="minorEastAsia" w:cs="华文楷体"/>
          <w:sz w:val="24"/>
          <w:szCs w:val="24"/>
        </w:rPr>
      </w:pPr>
    </w:p>
    <w:p w:rsidR="00CC461F" w:rsidRPr="00CC461F" w:rsidRDefault="00E2609B" w:rsidP="00CC461F">
      <w:pPr>
        <w:shd w:val="clear" w:color="auto" w:fill="FFFFFF"/>
        <w:adjustRightInd/>
        <w:snapToGrid/>
        <w:spacing w:after="0"/>
        <w:jc w:val="center"/>
        <w:rPr>
          <w:rFonts w:asciiTheme="minorEastAsia" w:eastAsiaTheme="minorEastAsia" w:hAnsiTheme="minorEastAsia" w:cs="华文楷体"/>
          <w:sz w:val="24"/>
          <w:szCs w:val="24"/>
        </w:rPr>
      </w:pPr>
      <w:r w:rsidRPr="00CC461F">
        <w:rPr>
          <w:rFonts w:asciiTheme="minorEastAsia" w:eastAsiaTheme="minorEastAsia" w:hAnsiTheme="minorEastAsia" w:cs="华文楷体"/>
          <w:sz w:val="24"/>
          <w:szCs w:val="24"/>
        </w:rPr>
        <w:t>乘</w:t>
      </w:r>
      <w:r w:rsidRPr="00CC461F">
        <w:rPr>
          <w:rFonts w:asciiTheme="minorEastAsia" w:eastAsiaTheme="minorEastAsia" w:hAnsiTheme="minorEastAsia" w:cs="华文楷体" w:hint="eastAsia"/>
          <w:sz w:val="24"/>
          <w:szCs w:val="24"/>
        </w:rPr>
        <w:t>10线考察体验</w:t>
      </w:r>
    </w:p>
    <w:p w:rsidR="00E2609B" w:rsidRDefault="001024C9" w:rsidP="007C5305">
      <w:pPr>
        <w:spacing w:after="0" w:line="560" w:lineRule="exact"/>
        <w:jc w:val="center"/>
        <w:rPr>
          <w:rFonts w:asciiTheme="minorEastAsia" w:eastAsiaTheme="minorEastAsia" w:hAnsiTheme="minorEastAsia" w:cs="华文楷体"/>
          <w:sz w:val="28"/>
          <w:szCs w:val="28"/>
        </w:rPr>
      </w:pPr>
      <w:r>
        <w:rPr>
          <w:rFonts w:asciiTheme="minorEastAsia" w:eastAsiaTheme="minorEastAsia" w:hAnsiTheme="minorEastAsia" w:cs="华文楷体" w:hint="eastAsia"/>
          <w:noProof/>
          <w:sz w:val="28"/>
          <w:szCs w:val="28"/>
        </w:rPr>
        <w:drawing>
          <wp:anchor distT="0" distB="0" distL="114300" distR="114300" simplePos="0" relativeHeight="251660288" behindDoc="0" locked="0" layoutInCell="1" allowOverlap="1">
            <wp:simplePos x="0" y="0"/>
            <wp:positionH relativeFrom="column">
              <wp:posOffset>890905</wp:posOffset>
            </wp:positionH>
            <wp:positionV relativeFrom="paragraph">
              <wp:posOffset>34925</wp:posOffset>
            </wp:positionV>
            <wp:extent cx="3313430" cy="2489200"/>
            <wp:effectExtent l="19050" t="0" r="1270" b="0"/>
            <wp:wrapNone/>
            <wp:docPr id="1" name="图片 1" descr="C:\Users\LI\AppData\Local\Temp\WeChat Files\6c1e1ea5f525b69de6c3447ec07a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ppData\Local\Temp\WeChat Files\6c1e1ea5f525b69de6c3447ec07a3dd.jpg"/>
                    <pic:cNvPicPr>
                      <a:picLocks noChangeAspect="1" noChangeArrowheads="1"/>
                    </pic:cNvPicPr>
                  </pic:nvPicPr>
                  <pic:blipFill>
                    <a:blip r:embed="rId12" cstate="print"/>
                    <a:srcRect/>
                    <a:stretch>
                      <a:fillRect/>
                    </a:stretch>
                  </pic:blipFill>
                  <pic:spPr bwMode="auto">
                    <a:xfrm>
                      <a:off x="0" y="0"/>
                      <a:ext cx="3313430" cy="2489200"/>
                    </a:xfrm>
                    <a:prstGeom prst="rect">
                      <a:avLst/>
                    </a:prstGeom>
                    <a:noFill/>
                    <a:ln w="9525">
                      <a:noFill/>
                      <a:miter lim="800000"/>
                      <a:headEnd/>
                      <a:tailEnd/>
                    </a:ln>
                  </pic:spPr>
                </pic:pic>
              </a:graphicData>
            </a:graphic>
          </wp:anchor>
        </w:drawing>
      </w:r>
    </w:p>
    <w:p w:rsidR="00E2609B" w:rsidRDefault="00E2609B" w:rsidP="007C5305">
      <w:pPr>
        <w:spacing w:after="0" w:line="560" w:lineRule="exact"/>
        <w:jc w:val="center"/>
        <w:rPr>
          <w:rFonts w:asciiTheme="minorEastAsia" w:eastAsiaTheme="minorEastAsia" w:hAnsiTheme="minorEastAsia" w:cs="华文楷体"/>
          <w:sz w:val="28"/>
          <w:szCs w:val="28"/>
        </w:rPr>
      </w:pPr>
    </w:p>
    <w:p w:rsidR="00E2609B" w:rsidRDefault="00E2609B" w:rsidP="007C5305">
      <w:pPr>
        <w:spacing w:after="0" w:line="560" w:lineRule="exact"/>
        <w:jc w:val="center"/>
        <w:rPr>
          <w:rFonts w:asciiTheme="minorEastAsia" w:eastAsiaTheme="minorEastAsia" w:hAnsiTheme="minorEastAsia" w:cs="华文楷体"/>
          <w:sz w:val="28"/>
          <w:szCs w:val="28"/>
        </w:rPr>
      </w:pPr>
    </w:p>
    <w:p w:rsidR="00E2609B" w:rsidRDefault="00E2609B" w:rsidP="007C5305">
      <w:pPr>
        <w:spacing w:after="0" w:line="560" w:lineRule="exact"/>
        <w:jc w:val="center"/>
        <w:rPr>
          <w:rFonts w:asciiTheme="minorEastAsia" w:eastAsiaTheme="minorEastAsia" w:hAnsiTheme="minorEastAsia" w:cs="华文楷体"/>
          <w:sz w:val="28"/>
          <w:szCs w:val="28"/>
        </w:rPr>
      </w:pPr>
    </w:p>
    <w:p w:rsidR="00E2609B" w:rsidRDefault="00E2609B" w:rsidP="007C5305">
      <w:pPr>
        <w:spacing w:after="0" w:line="560" w:lineRule="exact"/>
        <w:jc w:val="center"/>
        <w:rPr>
          <w:rFonts w:asciiTheme="minorEastAsia" w:eastAsiaTheme="minorEastAsia" w:hAnsiTheme="minorEastAsia" w:cs="华文楷体"/>
          <w:sz w:val="28"/>
          <w:szCs w:val="28"/>
        </w:rPr>
      </w:pPr>
    </w:p>
    <w:p w:rsidR="00E2609B" w:rsidRDefault="00E2609B" w:rsidP="007C5305">
      <w:pPr>
        <w:spacing w:after="0" w:line="560" w:lineRule="exact"/>
        <w:jc w:val="center"/>
        <w:rPr>
          <w:rFonts w:asciiTheme="minorEastAsia" w:eastAsiaTheme="minorEastAsia" w:hAnsiTheme="minorEastAsia" w:cs="华文楷体"/>
          <w:sz w:val="28"/>
          <w:szCs w:val="28"/>
        </w:rPr>
      </w:pPr>
    </w:p>
    <w:p w:rsidR="00E54C78" w:rsidRDefault="00E54C78" w:rsidP="007C5305">
      <w:pPr>
        <w:spacing w:after="0" w:line="560" w:lineRule="exact"/>
        <w:jc w:val="center"/>
        <w:rPr>
          <w:rFonts w:asciiTheme="minorEastAsia" w:eastAsiaTheme="minorEastAsia" w:hAnsiTheme="minorEastAsia" w:cs="华文楷体"/>
          <w:sz w:val="28"/>
          <w:szCs w:val="28"/>
        </w:rPr>
      </w:pPr>
    </w:p>
    <w:p w:rsidR="00E2609B" w:rsidRPr="00CC461F" w:rsidRDefault="00CC461F" w:rsidP="007C5305">
      <w:pPr>
        <w:spacing w:after="0" w:line="560" w:lineRule="exact"/>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交流会现场</w:t>
      </w:r>
    </w:p>
    <w:p w:rsidR="00E74381" w:rsidRDefault="00E74381">
      <w:pPr>
        <w:spacing w:after="0" w:line="560" w:lineRule="exact"/>
        <w:ind w:firstLineChars="200" w:firstLine="560"/>
        <w:rPr>
          <w:rFonts w:asciiTheme="minorEastAsia" w:eastAsiaTheme="minorEastAsia" w:hAnsiTheme="minorEastAsia" w:cs="华文楷体"/>
          <w:sz w:val="28"/>
          <w:szCs w:val="28"/>
        </w:rPr>
      </w:pPr>
      <w:r>
        <w:rPr>
          <w:rFonts w:asciiTheme="minorEastAsia" w:eastAsiaTheme="minorEastAsia" w:hAnsiTheme="minorEastAsia" w:cs="华文楷体" w:hint="eastAsia"/>
          <w:noProof/>
          <w:sz w:val="28"/>
          <w:szCs w:val="28"/>
        </w:rPr>
        <w:lastRenderedPageBreak/>
        <w:drawing>
          <wp:anchor distT="0" distB="0" distL="114300" distR="114300" simplePos="0" relativeHeight="251663360" behindDoc="0" locked="0" layoutInCell="1" allowOverlap="1">
            <wp:simplePos x="0" y="0"/>
            <wp:positionH relativeFrom="column">
              <wp:posOffset>2739133</wp:posOffset>
            </wp:positionH>
            <wp:positionV relativeFrom="paragraph">
              <wp:posOffset>184935</wp:posOffset>
            </wp:positionV>
            <wp:extent cx="2251539" cy="1726058"/>
            <wp:effectExtent l="19050" t="0" r="0" b="0"/>
            <wp:wrapNone/>
            <wp:docPr id="29" name="图片 9" descr="C:\Users\Administrator\Desktop\732df45cf43c64a868637471d0e0cf5.jpg732df45cf43c64a868637471d0e0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dministrator\Desktop\732df45cf43c64a868637471d0e0cf5.jpg732df45cf43c64a868637471d0e0cf5"/>
                    <pic:cNvPicPr>
                      <a:picLocks noChangeAspect="1" noChangeArrowheads="1"/>
                    </pic:cNvPicPr>
                  </pic:nvPicPr>
                  <pic:blipFill>
                    <a:blip r:embed="rId13" cstate="print"/>
                    <a:srcRect t="24561"/>
                    <a:stretch>
                      <a:fillRect/>
                    </a:stretch>
                  </pic:blipFill>
                  <pic:spPr>
                    <a:xfrm>
                      <a:off x="0" y="0"/>
                      <a:ext cx="2251539" cy="1726058"/>
                    </a:xfrm>
                    <a:prstGeom prst="rect">
                      <a:avLst/>
                    </a:prstGeom>
                    <a:noFill/>
                    <a:ln w="9525">
                      <a:noFill/>
                      <a:miter lim="800000"/>
                      <a:headEnd/>
                      <a:tailEnd/>
                    </a:ln>
                  </pic:spPr>
                </pic:pic>
              </a:graphicData>
            </a:graphic>
          </wp:anchor>
        </w:drawing>
      </w:r>
      <w:r>
        <w:rPr>
          <w:rFonts w:asciiTheme="minorEastAsia" w:eastAsiaTheme="minorEastAsia" w:hAnsiTheme="minorEastAsia" w:cs="华文楷体" w:hint="eastAsia"/>
          <w:noProof/>
          <w:sz w:val="28"/>
          <w:szCs w:val="28"/>
        </w:rPr>
        <w:drawing>
          <wp:anchor distT="0" distB="0" distL="114300" distR="114300" simplePos="0" relativeHeight="251662336" behindDoc="0" locked="0" layoutInCell="1" allowOverlap="1">
            <wp:simplePos x="0" y="0"/>
            <wp:positionH relativeFrom="column">
              <wp:posOffset>47304</wp:posOffset>
            </wp:positionH>
            <wp:positionV relativeFrom="paragraph">
              <wp:posOffset>195209</wp:posOffset>
            </wp:positionV>
            <wp:extent cx="2251539" cy="1726058"/>
            <wp:effectExtent l="19050" t="0" r="0" b="0"/>
            <wp:wrapNone/>
            <wp:docPr id="28" name="图片 7" descr="C:\Users\LI\AppData\Local\Temp\WeChat Files\7874ca77bf2b373fd6cb6665cf85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LI\AppData\Local\Temp\WeChat Files\7874ca77bf2b373fd6cb6665cf85f08.jpg"/>
                    <pic:cNvPicPr>
                      <a:picLocks noChangeAspect="1" noChangeArrowheads="1"/>
                    </pic:cNvPicPr>
                  </pic:nvPicPr>
                  <pic:blipFill>
                    <a:blip r:embed="rId14" cstate="print"/>
                    <a:srcRect t="31387" b="10599"/>
                    <a:stretch>
                      <a:fillRect/>
                    </a:stretch>
                  </pic:blipFill>
                  <pic:spPr>
                    <a:xfrm>
                      <a:off x="0" y="0"/>
                      <a:ext cx="2251539" cy="1726058"/>
                    </a:xfrm>
                    <a:prstGeom prst="rect">
                      <a:avLst/>
                    </a:prstGeom>
                    <a:noFill/>
                    <a:ln w="9525">
                      <a:noFill/>
                      <a:miter lim="800000"/>
                      <a:headEnd/>
                      <a:tailEnd/>
                    </a:ln>
                  </pic:spPr>
                </pic:pic>
              </a:graphicData>
            </a:graphic>
          </wp:anchor>
        </w:drawing>
      </w:r>
    </w:p>
    <w:p w:rsidR="00E74381" w:rsidRDefault="00E74381">
      <w:pPr>
        <w:spacing w:after="0" w:line="560" w:lineRule="exact"/>
        <w:ind w:firstLineChars="200" w:firstLine="560"/>
        <w:rPr>
          <w:rFonts w:asciiTheme="minorEastAsia" w:eastAsiaTheme="minorEastAsia" w:hAnsiTheme="minorEastAsia" w:cs="华文楷体"/>
          <w:sz w:val="28"/>
          <w:szCs w:val="28"/>
        </w:rPr>
      </w:pPr>
    </w:p>
    <w:p w:rsidR="00E74381" w:rsidRDefault="00E74381">
      <w:pPr>
        <w:spacing w:after="0" w:line="560" w:lineRule="exact"/>
        <w:ind w:firstLineChars="200" w:firstLine="560"/>
        <w:rPr>
          <w:rFonts w:asciiTheme="minorEastAsia" w:eastAsiaTheme="minorEastAsia" w:hAnsiTheme="minorEastAsia" w:cs="华文楷体"/>
          <w:sz w:val="28"/>
          <w:szCs w:val="28"/>
        </w:rPr>
      </w:pPr>
    </w:p>
    <w:p w:rsidR="00E74381" w:rsidRDefault="00E74381" w:rsidP="00E2609B">
      <w:pPr>
        <w:shd w:val="clear" w:color="auto" w:fill="FFFFFF"/>
        <w:adjustRightInd/>
        <w:snapToGrid/>
        <w:spacing w:after="0"/>
        <w:ind w:firstLineChars="300" w:firstLine="840"/>
        <w:rPr>
          <w:rFonts w:asciiTheme="minorEastAsia" w:eastAsiaTheme="minorEastAsia" w:hAnsiTheme="minorEastAsia" w:cs="华文楷体"/>
          <w:noProof/>
          <w:sz w:val="28"/>
          <w:szCs w:val="28"/>
        </w:rPr>
      </w:pPr>
    </w:p>
    <w:p w:rsidR="00E74381" w:rsidRDefault="00E74381" w:rsidP="00E2609B">
      <w:pPr>
        <w:shd w:val="clear" w:color="auto" w:fill="FFFFFF"/>
        <w:adjustRightInd/>
        <w:snapToGrid/>
        <w:spacing w:after="0"/>
        <w:ind w:firstLineChars="300" w:firstLine="840"/>
        <w:rPr>
          <w:rFonts w:asciiTheme="minorEastAsia" w:eastAsiaTheme="minorEastAsia" w:hAnsiTheme="minorEastAsia" w:cs="华文楷体"/>
          <w:sz w:val="28"/>
          <w:szCs w:val="28"/>
        </w:rPr>
      </w:pPr>
    </w:p>
    <w:p w:rsidR="00E74381" w:rsidRDefault="00E74381" w:rsidP="00E74381">
      <w:pPr>
        <w:shd w:val="clear" w:color="auto" w:fill="FFFFFF"/>
        <w:adjustRightInd/>
        <w:snapToGrid/>
        <w:spacing w:after="0"/>
        <w:ind w:firstLineChars="100" w:firstLine="240"/>
        <w:rPr>
          <w:rFonts w:asciiTheme="minorEastAsia" w:eastAsiaTheme="minorEastAsia" w:hAnsiTheme="minorEastAsia" w:cs="华文楷体"/>
          <w:sz w:val="24"/>
          <w:szCs w:val="28"/>
        </w:rPr>
      </w:pPr>
    </w:p>
    <w:p w:rsidR="00E74381" w:rsidRDefault="00E74381" w:rsidP="00E74381">
      <w:pPr>
        <w:shd w:val="clear" w:color="auto" w:fill="FFFFFF"/>
        <w:adjustRightInd/>
        <w:snapToGrid/>
        <w:spacing w:after="0"/>
        <w:ind w:firstLineChars="100" w:firstLine="240"/>
        <w:rPr>
          <w:rFonts w:asciiTheme="minorEastAsia" w:eastAsiaTheme="minorEastAsia" w:hAnsiTheme="minorEastAsia" w:cs="华文楷体"/>
          <w:sz w:val="24"/>
          <w:szCs w:val="28"/>
        </w:rPr>
      </w:pPr>
      <w:r>
        <w:rPr>
          <w:rFonts w:asciiTheme="minorEastAsia" w:eastAsiaTheme="minorEastAsia" w:hAnsiTheme="minorEastAsia" w:cs="华文楷体"/>
          <w:sz w:val="24"/>
          <w:szCs w:val="28"/>
        </w:rPr>
        <w:t>张大春主任在交流会上发言</w:t>
      </w:r>
      <w:r>
        <w:rPr>
          <w:rFonts w:asciiTheme="minorEastAsia" w:eastAsiaTheme="minorEastAsia" w:hAnsiTheme="minorEastAsia" w:cs="华文楷体" w:hint="eastAsia"/>
          <w:sz w:val="24"/>
          <w:szCs w:val="28"/>
        </w:rPr>
        <w:t xml:space="preserve">     </w:t>
      </w:r>
      <w:r w:rsidR="00EE6CA2">
        <w:rPr>
          <w:rFonts w:asciiTheme="minorEastAsia" w:eastAsiaTheme="minorEastAsia" w:hAnsiTheme="minorEastAsia" w:cs="华文楷体"/>
          <w:sz w:val="24"/>
          <w:szCs w:val="28"/>
        </w:rPr>
        <w:t>上海土木工程</w:t>
      </w:r>
      <w:r w:rsidR="00E2609B" w:rsidRPr="00E74381">
        <w:rPr>
          <w:rFonts w:asciiTheme="minorEastAsia" w:eastAsiaTheme="minorEastAsia" w:hAnsiTheme="minorEastAsia" w:cs="华文楷体"/>
          <w:sz w:val="24"/>
          <w:szCs w:val="28"/>
        </w:rPr>
        <w:t>学会叶国强秘书长交流发言</w:t>
      </w:r>
    </w:p>
    <w:p w:rsidR="001024C9" w:rsidRDefault="001024C9" w:rsidP="00E74381">
      <w:pPr>
        <w:shd w:val="clear" w:color="auto" w:fill="FFFFFF"/>
        <w:adjustRightInd/>
        <w:snapToGrid/>
        <w:spacing w:after="0"/>
        <w:ind w:firstLineChars="100" w:firstLine="240"/>
        <w:rPr>
          <w:rFonts w:asciiTheme="minorEastAsia" w:eastAsiaTheme="minorEastAsia" w:hAnsiTheme="minorEastAsia" w:cs="华文楷体"/>
          <w:sz w:val="24"/>
          <w:szCs w:val="28"/>
        </w:rPr>
      </w:pPr>
    </w:p>
    <w:p w:rsidR="001024C9" w:rsidRDefault="001024C9" w:rsidP="00E74381">
      <w:pPr>
        <w:shd w:val="clear" w:color="auto" w:fill="FFFFFF"/>
        <w:adjustRightInd/>
        <w:snapToGrid/>
        <w:spacing w:after="0"/>
        <w:ind w:firstLineChars="100" w:firstLine="240"/>
        <w:rPr>
          <w:rFonts w:asciiTheme="minorEastAsia" w:eastAsiaTheme="minorEastAsia" w:hAnsiTheme="minorEastAsia" w:cs="华文楷体"/>
          <w:sz w:val="24"/>
          <w:szCs w:val="28"/>
        </w:rPr>
      </w:pPr>
    </w:p>
    <w:p w:rsidR="00092BAD" w:rsidRDefault="00092BAD" w:rsidP="00DA4606">
      <w:pPr>
        <w:shd w:val="clear" w:color="auto" w:fill="FFFFFF"/>
        <w:adjustRightInd/>
        <w:snapToGrid/>
        <w:spacing w:after="0"/>
        <w:rPr>
          <w:rFonts w:asciiTheme="minorEastAsia" w:eastAsiaTheme="minorEastAsia" w:hAnsiTheme="minorEastAsia" w:cs="华文楷体"/>
          <w:sz w:val="24"/>
          <w:szCs w:val="28"/>
        </w:rPr>
      </w:pPr>
    </w:p>
    <w:p w:rsidR="00092BAD" w:rsidRDefault="00092BAD" w:rsidP="00DA4606">
      <w:pPr>
        <w:shd w:val="clear" w:color="auto" w:fill="FFFFFF"/>
        <w:adjustRightInd/>
        <w:snapToGrid/>
        <w:spacing w:after="0"/>
        <w:rPr>
          <w:rFonts w:asciiTheme="minorEastAsia" w:eastAsiaTheme="minorEastAsia" w:hAnsiTheme="minorEastAsia" w:cs="华文楷体"/>
          <w:sz w:val="24"/>
          <w:szCs w:val="28"/>
        </w:rPr>
      </w:pPr>
    </w:p>
    <w:p w:rsidR="00092BAD" w:rsidRPr="00E74381" w:rsidRDefault="00092BAD" w:rsidP="00DA4606">
      <w:pPr>
        <w:shd w:val="clear" w:color="auto" w:fill="FFFFFF"/>
        <w:adjustRightInd/>
        <w:snapToGrid/>
        <w:spacing w:after="0"/>
        <w:rPr>
          <w:rFonts w:asciiTheme="minorEastAsia" w:eastAsiaTheme="minorEastAsia" w:hAnsiTheme="minorEastAsia" w:cs="华文楷体"/>
          <w:sz w:val="24"/>
          <w:szCs w:val="28"/>
        </w:rPr>
      </w:pPr>
    </w:p>
    <w:p w:rsidR="00E2609B" w:rsidRDefault="00E74381">
      <w:pPr>
        <w:shd w:val="clear" w:color="auto" w:fill="FFFFFF"/>
        <w:adjustRightInd/>
        <w:snapToGrid/>
        <w:spacing w:after="0"/>
        <w:ind w:firstLineChars="200" w:firstLine="560"/>
        <w:rPr>
          <w:rFonts w:asciiTheme="minorEastAsia" w:eastAsiaTheme="minorEastAsia" w:hAnsiTheme="minorEastAsia" w:cs="华文楷体"/>
          <w:sz w:val="28"/>
          <w:szCs w:val="28"/>
        </w:rPr>
      </w:pPr>
      <w:r>
        <w:rPr>
          <w:rFonts w:asciiTheme="minorEastAsia" w:eastAsiaTheme="minorEastAsia" w:hAnsiTheme="minorEastAsia" w:cs="华文楷体" w:hint="eastAsia"/>
          <w:noProof/>
          <w:sz w:val="28"/>
          <w:szCs w:val="28"/>
        </w:rPr>
        <w:drawing>
          <wp:anchor distT="0" distB="0" distL="114300" distR="114300" simplePos="0" relativeHeight="251665408" behindDoc="0" locked="0" layoutInCell="1" allowOverlap="1">
            <wp:simplePos x="0" y="0"/>
            <wp:positionH relativeFrom="column">
              <wp:posOffset>2800778</wp:posOffset>
            </wp:positionH>
            <wp:positionV relativeFrom="paragraph">
              <wp:posOffset>23973</wp:posOffset>
            </wp:positionV>
            <wp:extent cx="2334138" cy="1828800"/>
            <wp:effectExtent l="19050" t="0" r="9012" b="0"/>
            <wp:wrapNone/>
            <wp:docPr id="35" name="图片 12" descr="C:\Users\LI\AppData\Local\Temp\WeChat Files\f4c0538dbcdb97f47b1cbf0eea8b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C:\Users\LI\AppData\Local\Temp\WeChat Files\f4c0538dbcdb97f47b1cbf0eea8b05d.jpg"/>
                    <pic:cNvPicPr>
                      <a:picLocks noChangeAspect="1" noChangeArrowheads="1"/>
                    </pic:cNvPicPr>
                  </pic:nvPicPr>
                  <pic:blipFill>
                    <a:blip r:embed="rId15" cstate="print"/>
                    <a:srcRect l="18794" t="38530" r="7970" b="12008"/>
                    <a:stretch>
                      <a:fillRect/>
                    </a:stretch>
                  </pic:blipFill>
                  <pic:spPr>
                    <a:xfrm>
                      <a:off x="0" y="0"/>
                      <a:ext cx="2335492" cy="1829861"/>
                    </a:xfrm>
                    <a:prstGeom prst="rect">
                      <a:avLst/>
                    </a:prstGeom>
                    <a:noFill/>
                    <a:ln w="9525">
                      <a:noFill/>
                      <a:miter lim="800000"/>
                      <a:headEnd/>
                      <a:tailEnd/>
                    </a:ln>
                  </pic:spPr>
                </pic:pic>
              </a:graphicData>
            </a:graphic>
          </wp:anchor>
        </w:drawing>
      </w:r>
      <w:r>
        <w:rPr>
          <w:rFonts w:asciiTheme="minorEastAsia" w:eastAsiaTheme="minorEastAsia" w:hAnsiTheme="minorEastAsia" w:cs="华文楷体" w:hint="eastAsia"/>
          <w:noProof/>
          <w:sz w:val="28"/>
          <w:szCs w:val="28"/>
        </w:rPr>
        <w:drawing>
          <wp:anchor distT="0" distB="0" distL="114300" distR="114300" simplePos="0" relativeHeight="251664384" behindDoc="0" locked="0" layoutInCell="1" allowOverlap="1">
            <wp:simplePos x="0" y="0"/>
            <wp:positionH relativeFrom="column">
              <wp:posOffset>57635</wp:posOffset>
            </wp:positionH>
            <wp:positionV relativeFrom="paragraph">
              <wp:posOffset>19520</wp:posOffset>
            </wp:positionV>
            <wp:extent cx="2272087" cy="1828800"/>
            <wp:effectExtent l="19050" t="0" r="0" b="0"/>
            <wp:wrapNone/>
            <wp:docPr id="31" name="图片 19" descr="C:\Users\LI\AppData\Local\Temp\WeChat Files\7db8eac829921fe5921811f3d3e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C:\Users\LI\AppData\Local\Temp\WeChat Files\7db8eac829921fe5921811f3d3e5500.jpg"/>
                    <pic:cNvPicPr>
                      <a:picLocks noChangeAspect="1" noChangeArrowheads="1"/>
                    </pic:cNvPicPr>
                  </pic:nvPicPr>
                  <pic:blipFill>
                    <a:blip r:embed="rId16" cstate="print"/>
                    <a:srcRect t="34015" b="5784"/>
                    <a:stretch>
                      <a:fillRect/>
                    </a:stretch>
                  </pic:blipFill>
                  <pic:spPr>
                    <a:xfrm>
                      <a:off x="0" y="0"/>
                      <a:ext cx="2272087" cy="1828800"/>
                    </a:xfrm>
                    <a:prstGeom prst="rect">
                      <a:avLst/>
                    </a:prstGeom>
                    <a:noFill/>
                    <a:ln w="9525">
                      <a:noFill/>
                      <a:miter lim="800000"/>
                      <a:headEnd/>
                      <a:tailEnd/>
                    </a:ln>
                  </pic:spPr>
                </pic:pic>
              </a:graphicData>
            </a:graphic>
          </wp:anchor>
        </w:drawing>
      </w:r>
    </w:p>
    <w:p w:rsidR="00E74381" w:rsidRDefault="00E74381">
      <w:pPr>
        <w:shd w:val="clear" w:color="auto" w:fill="FFFFFF"/>
        <w:adjustRightInd/>
        <w:snapToGrid/>
        <w:spacing w:after="0"/>
        <w:ind w:firstLineChars="200" w:firstLine="560"/>
        <w:rPr>
          <w:rFonts w:asciiTheme="minorEastAsia" w:eastAsiaTheme="minorEastAsia" w:hAnsiTheme="minorEastAsia" w:cs="华文楷体"/>
          <w:sz w:val="28"/>
          <w:szCs w:val="28"/>
        </w:rPr>
      </w:pPr>
    </w:p>
    <w:p w:rsidR="00E74381" w:rsidRDefault="00E74381">
      <w:pPr>
        <w:shd w:val="clear" w:color="auto" w:fill="FFFFFF"/>
        <w:adjustRightInd/>
        <w:snapToGrid/>
        <w:spacing w:after="0"/>
        <w:ind w:firstLineChars="200" w:firstLine="560"/>
        <w:rPr>
          <w:rFonts w:asciiTheme="minorEastAsia" w:eastAsiaTheme="minorEastAsia" w:hAnsiTheme="minorEastAsia" w:cs="华文楷体"/>
          <w:sz w:val="28"/>
          <w:szCs w:val="28"/>
        </w:rPr>
      </w:pPr>
    </w:p>
    <w:p w:rsidR="00E74381" w:rsidRPr="00EE6CA2" w:rsidRDefault="00E74381">
      <w:pPr>
        <w:shd w:val="clear" w:color="auto" w:fill="FFFFFF"/>
        <w:adjustRightInd/>
        <w:snapToGrid/>
        <w:spacing w:after="0"/>
        <w:ind w:firstLineChars="200" w:firstLine="560"/>
        <w:rPr>
          <w:rFonts w:asciiTheme="minorEastAsia" w:eastAsiaTheme="minorEastAsia" w:hAnsiTheme="minorEastAsia" w:cs="华文楷体"/>
          <w:sz w:val="28"/>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 w:val="28"/>
          <w:szCs w:val="28"/>
        </w:rPr>
      </w:pPr>
    </w:p>
    <w:p w:rsidR="00E74381" w:rsidRPr="00E74381" w:rsidRDefault="00E74381" w:rsidP="00E74381">
      <w:pPr>
        <w:shd w:val="clear" w:color="auto" w:fill="FFFFFF"/>
        <w:adjustRightInd/>
        <w:snapToGrid/>
        <w:spacing w:after="0"/>
        <w:rPr>
          <w:rFonts w:asciiTheme="minorEastAsia" w:eastAsiaTheme="minorEastAsia" w:hAnsiTheme="minorEastAsia" w:cs="华文楷体"/>
          <w:sz w:val="24"/>
          <w:szCs w:val="28"/>
        </w:rPr>
      </w:pPr>
      <w:r>
        <w:rPr>
          <w:rFonts w:asciiTheme="minorEastAsia" w:eastAsiaTheme="minorEastAsia" w:hAnsiTheme="minorEastAsia" w:cs="华文楷体"/>
          <w:sz w:val="24"/>
          <w:szCs w:val="28"/>
        </w:rPr>
        <w:t>申通地铁建管中心王伟副总经理</w:t>
      </w:r>
      <w:r>
        <w:rPr>
          <w:rFonts w:asciiTheme="minorEastAsia" w:eastAsiaTheme="minorEastAsia" w:hAnsiTheme="minorEastAsia" w:cs="华文楷体" w:hint="eastAsia"/>
          <w:sz w:val="24"/>
          <w:szCs w:val="28"/>
        </w:rPr>
        <w:t xml:space="preserve">发言    </w:t>
      </w:r>
      <w:r>
        <w:rPr>
          <w:rFonts w:asciiTheme="minorEastAsia" w:eastAsiaTheme="minorEastAsia" w:hAnsiTheme="minorEastAsia" w:cs="华文楷体"/>
          <w:sz w:val="24"/>
          <w:szCs w:val="28"/>
        </w:rPr>
        <w:t>上海隧道设计院施政院长助理</w:t>
      </w:r>
      <w:r>
        <w:rPr>
          <w:rFonts w:asciiTheme="minorEastAsia" w:eastAsiaTheme="minorEastAsia" w:hAnsiTheme="minorEastAsia" w:cs="华文楷体" w:hint="eastAsia"/>
          <w:sz w:val="24"/>
          <w:szCs w:val="28"/>
        </w:rPr>
        <w:t>发言</w:t>
      </w:r>
    </w:p>
    <w:p w:rsidR="00E74381" w:rsidRPr="00E74381" w:rsidRDefault="00E74381" w:rsidP="00E74381">
      <w:pPr>
        <w:shd w:val="clear" w:color="auto" w:fill="FFFFFF"/>
        <w:adjustRightInd/>
        <w:snapToGrid/>
        <w:spacing w:after="0"/>
        <w:rPr>
          <w:rFonts w:asciiTheme="minorEastAsia" w:eastAsiaTheme="minorEastAsia" w:hAnsiTheme="minorEastAsia" w:cs="华文楷体"/>
          <w:sz w:val="24"/>
          <w:szCs w:val="28"/>
        </w:rPr>
      </w:pPr>
      <w:r>
        <w:rPr>
          <w:rFonts w:asciiTheme="minorEastAsia" w:eastAsiaTheme="minorEastAsia" w:hAnsiTheme="minorEastAsia" w:cs="华文楷体"/>
          <w:noProof/>
          <w:sz w:val="24"/>
          <w:szCs w:val="28"/>
        </w:rPr>
        <w:drawing>
          <wp:anchor distT="0" distB="0" distL="114300" distR="114300" simplePos="0" relativeHeight="251661312" behindDoc="0" locked="0" layoutInCell="1" allowOverlap="1">
            <wp:simplePos x="0" y="0"/>
            <wp:positionH relativeFrom="column">
              <wp:posOffset>2800778</wp:posOffset>
            </wp:positionH>
            <wp:positionV relativeFrom="paragraph">
              <wp:posOffset>147434</wp:posOffset>
            </wp:positionV>
            <wp:extent cx="2344006" cy="1787704"/>
            <wp:effectExtent l="19050" t="0" r="0" b="0"/>
            <wp:wrapNone/>
            <wp:docPr id="33" name="图片 11" descr="C:\Users\LI\AppData\Local\Temp\WeChat Files\7a25f683c2507b1d224f72bca5e2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C:\Users\LI\AppData\Local\Temp\WeChat Files\7a25f683c2507b1d224f72bca5e2e2a.jpg"/>
                    <pic:cNvPicPr>
                      <a:picLocks noChangeAspect="1" noChangeArrowheads="1"/>
                    </pic:cNvPicPr>
                  </pic:nvPicPr>
                  <pic:blipFill>
                    <a:blip r:embed="rId17" cstate="print"/>
                    <a:srcRect l="357" t="25197" r="39088" b="35533"/>
                    <a:stretch>
                      <a:fillRect/>
                    </a:stretch>
                  </pic:blipFill>
                  <pic:spPr>
                    <a:xfrm>
                      <a:off x="0" y="0"/>
                      <a:ext cx="2344006" cy="1787704"/>
                    </a:xfrm>
                    <a:prstGeom prst="rect">
                      <a:avLst/>
                    </a:prstGeom>
                    <a:noFill/>
                    <a:ln w="9525">
                      <a:noFill/>
                      <a:miter lim="800000"/>
                      <a:headEnd/>
                      <a:tailEnd/>
                    </a:ln>
                  </pic:spPr>
                </pic:pic>
              </a:graphicData>
            </a:graphic>
          </wp:anchor>
        </w:drawing>
      </w:r>
      <w:r>
        <w:rPr>
          <w:rFonts w:asciiTheme="minorEastAsia" w:eastAsiaTheme="minorEastAsia" w:hAnsiTheme="minorEastAsia" w:cs="华文楷体"/>
          <w:noProof/>
          <w:sz w:val="24"/>
          <w:szCs w:val="28"/>
        </w:rPr>
        <w:drawing>
          <wp:anchor distT="0" distB="0" distL="114300" distR="114300" simplePos="0" relativeHeight="251666432" behindDoc="0" locked="0" layoutInCell="1" allowOverlap="1">
            <wp:simplePos x="0" y="0"/>
            <wp:positionH relativeFrom="column">
              <wp:posOffset>47304</wp:posOffset>
            </wp:positionH>
            <wp:positionV relativeFrom="paragraph">
              <wp:posOffset>126886</wp:posOffset>
            </wp:positionV>
            <wp:extent cx="2272087" cy="1808252"/>
            <wp:effectExtent l="19050" t="0" r="0" b="0"/>
            <wp:wrapNone/>
            <wp:docPr id="32" name="图片 10" descr="C:\Users\LI\AppData\Local\Temp\WeChat Files\53e2bb81b223978d362de5b8fd0a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C:\Users\LI\AppData\Local\Temp\WeChat Files\53e2bb81b223978d362de5b8fd0afb9.jpg"/>
                    <pic:cNvPicPr>
                      <a:picLocks noChangeAspect="1" noChangeArrowheads="1"/>
                    </pic:cNvPicPr>
                  </pic:nvPicPr>
                  <pic:blipFill>
                    <a:blip r:embed="rId18" cstate="print"/>
                    <a:srcRect l="15889" t="22031" r="18100" b="33384"/>
                    <a:stretch>
                      <a:fillRect/>
                    </a:stretch>
                  </pic:blipFill>
                  <pic:spPr>
                    <a:xfrm>
                      <a:off x="0" y="0"/>
                      <a:ext cx="2272087" cy="1808252"/>
                    </a:xfrm>
                    <a:prstGeom prst="rect">
                      <a:avLst/>
                    </a:prstGeom>
                    <a:noFill/>
                    <a:ln w="9525">
                      <a:noFill/>
                      <a:miter lim="800000"/>
                      <a:headEnd/>
                      <a:tailEnd/>
                    </a:ln>
                  </pic:spPr>
                </pic:pic>
              </a:graphicData>
            </a:graphic>
          </wp:anchor>
        </w:drawing>
      </w:r>
    </w:p>
    <w:p w:rsidR="00ED3085" w:rsidRDefault="00ED3085" w:rsidP="00E74381">
      <w:pPr>
        <w:shd w:val="clear" w:color="auto" w:fill="FFFFFF"/>
        <w:adjustRightInd/>
        <w:snapToGrid/>
        <w:spacing w:after="0"/>
        <w:ind w:firstLineChars="300" w:firstLine="840"/>
        <w:rPr>
          <w:rFonts w:asciiTheme="minorEastAsia" w:eastAsiaTheme="minorEastAsia" w:hAnsiTheme="minorEastAsia" w:cs="华文楷体"/>
          <w:sz w:val="28"/>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74381" w:rsidRDefault="00E74381" w:rsidP="00E74381">
      <w:pPr>
        <w:shd w:val="clear" w:color="auto" w:fill="FFFFFF"/>
        <w:adjustRightInd/>
        <w:snapToGrid/>
        <w:spacing w:after="0"/>
        <w:rPr>
          <w:rFonts w:asciiTheme="minorEastAsia" w:eastAsiaTheme="minorEastAsia" w:hAnsiTheme="minorEastAsia" w:cs="华文楷体"/>
          <w:szCs w:val="28"/>
        </w:rPr>
      </w:pPr>
    </w:p>
    <w:p w:rsidR="00ED3085" w:rsidRPr="00E74381" w:rsidRDefault="00E74381" w:rsidP="007C5305">
      <w:pPr>
        <w:shd w:val="clear" w:color="auto" w:fill="FFFFFF"/>
        <w:adjustRightInd/>
        <w:snapToGrid/>
        <w:spacing w:after="0"/>
        <w:ind w:firstLineChars="100" w:firstLine="220"/>
        <w:rPr>
          <w:rFonts w:asciiTheme="minorEastAsia" w:eastAsiaTheme="minorEastAsia" w:hAnsiTheme="minorEastAsia" w:cs="华文楷体"/>
          <w:szCs w:val="28"/>
        </w:rPr>
      </w:pPr>
      <w:r>
        <w:rPr>
          <w:rFonts w:asciiTheme="minorEastAsia" w:eastAsiaTheme="minorEastAsia" w:hAnsiTheme="minorEastAsia" w:cs="华文楷体"/>
          <w:szCs w:val="28"/>
        </w:rPr>
        <w:t>南京地铁质安处焦月红副处长发言</w:t>
      </w:r>
      <w:r>
        <w:rPr>
          <w:rFonts w:asciiTheme="minorEastAsia" w:eastAsiaTheme="minorEastAsia" w:hAnsiTheme="minorEastAsia" w:cs="华文楷体" w:hint="eastAsia"/>
          <w:szCs w:val="28"/>
        </w:rPr>
        <w:t xml:space="preserve">      </w:t>
      </w:r>
      <w:r w:rsidR="007C5305">
        <w:rPr>
          <w:rFonts w:asciiTheme="minorEastAsia" w:eastAsiaTheme="minorEastAsia" w:hAnsiTheme="minorEastAsia" w:cs="华文楷体" w:hint="eastAsia"/>
          <w:szCs w:val="28"/>
        </w:rPr>
        <w:t xml:space="preserve">  </w:t>
      </w:r>
      <w:r>
        <w:rPr>
          <w:rFonts w:asciiTheme="minorEastAsia" w:eastAsiaTheme="minorEastAsia" w:hAnsiTheme="minorEastAsia" w:cs="华文楷体" w:hint="eastAsia"/>
          <w:szCs w:val="28"/>
        </w:rPr>
        <w:t xml:space="preserve">  </w:t>
      </w:r>
      <w:r>
        <w:rPr>
          <w:rFonts w:asciiTheme="minorEastAsia" w:eastAsiaTheme="minorEastAsia" w:hAnsiTheme="minorEastAsia" w:cs="华文楷体"/>
          <w:szCs w:val="28"/>
        </w:rPr>
        <w:t>中设设计有限公司李浩副总裁发言</w:t>
      </w:r>
    </w:p>
    <w:p w:rsidR="00ED3085" w:rsidRDefault="00ED3085" w:rsidP="00ED3085">
      <w:pPr>
        <w:shd w:val="clear" w:color="auto" w:fill="FFFFFF"/>
        <w:adjustRightInd/>
        <w:snapToGrid/>
        <w:spacing w:after="0"/>
        <w:rPr>
          <w:rFonts w:asciiTheme="minorEastAsia" w:eastAsiaTheme="minorEastAsia" w:hAnsiTheme="minorEastAsia" w:cs="华文楷体"/>
          <w:sz w:val="28"/>
          <w:szCs w:val="28"/>
        </w:rPr>
      </w:pPr>
    </w:p>
    <w:p w:rsidR="005F6266" w:rsidRDefault="005F6266" w:rsidP="000640CD">
      <w:pPr>
        <w:shd w:val="clear" w:color="auto" w:fill="FFFFFF"/>
        <w:adjustRightInd/>
        <w:snapToGrid/>
        <w:spacing w:after="0"/>
        <w:rPr>
          <w:rFonts w:asciiTheme="minorEastAsia" w:eastAsiaTheme="minorEastAsia" w:hAnsiTheme="minorEastAsia" w:cs="华文楷体"/>
          <w:sz w:val="28"/>
          <w:szCs w:val="28"/>
        </w:rPr>
      </w:pPr>
    </w:p>
    <w:p w:rsidR="005F6266"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lastRenderedPageBreak/>
        <w:drawing>
          <wp:inline distT="0" distB="0" distL="0" distR="0">
            <wp:extent cx="3239135" cy="2429510"/>
            <wp:effectExtent l="0" t="0" r="18415" b="8890"/>
            <wp:docPr id="13" name="图片 5" descr="C:\Users\LI\AppData\Local\Temp\WeChat Files\9d12ee06fdeb9930bb8aa9c0b9c2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LI\AppData\Local\Temp\WeChat Files\9d12ee06fdeb9930bb8aa9c0b9c2e89.jpg"/>
                    <pic:cNvPicPr>
                      <a:picLocks noChangeAspect="1" noChangeArrowheads="1"/>
                    </pic:cNvPicPr>
                  </pic:nvPicPr>
                  <pic:blipFill>
                    <a:blip r:embed="rId19" cstate="print"/>
                    <a:srcRect/>
                    <a:stretch>
                      <a:fillRect/>
                    </a:stretch>
                  </pic:blipFill>
                  <pic:spPr>
                    <a:xfrm>
                      <a:off x="0" y="0"/>
                      <a:ext cx="3239135" cy="2429510"/>
                    </a:xfrm>
                    <a:prstGeom prst="rect">
                      <a:avLst/>
                    </a:prstGeom>
                    <a:noFill/>
                    <a:ln w="9525">
                      <a:noFill/>
                      <a:miter lim="800000"/>
                      <a:headEnd/>
                      <a:tailEnd/>
                    </a:ln>
                  </pic:spPr>
                </pic:pic>
              </a:graphicData>
            </a:graphic>
          </wp:inline>
        </w:drawing>
      </w:r>
    </w:p>
    <w:p w:rsidR="005F6266" w:rsidRPr="00CC461F" w:rsidRDefault="00BB7B28" w:rsidP="007C5305">
      <w:pPr>
        <w:shd w:val="clear" w:color="auto" w:fill="FFFFFF"/>
        <w:adjustRightInd/>
        <w:snapToGrid/>
        <w:spacing w:after="0"/>
        <w:jc w:val="center"/>
        <w:rPr>
          <w:rFonts w:asciiTheme="minorEastAsia" w:eastAsiaTheme="minorEastAsia" w:hAnsiTheme="minorEastAsia" w:cs="华文楷体"/>
          <w:sz w:val="24"/>
          <w:szCs w:val="24"/>
        </w:rPr>
      </w:pPr>
      <w:r w:rsidRPr="00CC461F">
        <w:rPr>
          <w:rFonts w:asciiTheme="minorEastAsia" w:eastAsiaTheme="minorEastAsia" w:hAnsiTheme="minorEastAsia" w:cs="华文楷体"/>
          <w:sz w:val="24"/>
          <w:szCs w:val="24"/>
        </w:rPr>
        <w:t>参观BIM</w:t>
      </w:r>
      <w:r w:rsidR="00CC461F">
        <w:rPr>
          <w:rFonts w:asciiTheme="minorEastAsia" w:eastAsiaTheme="minorEastAsia" w:hAnsiTheme="minorEastAsia" w:cs="华文楷体"/>
          <w:sz w:val="24"/>
          <w:szCs w:val="24"/>
        </w:rPr>
        <w:t>技术应用工程</w:t>
      </w:r>
    </w:p>
    <w:p w:rsidR="005F6266"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drawing>
          <wp:inline distT="0" distB="0" distL="0" distR="0">
            <wp:extent cx="3322320" cy="2491740"/>
            <wp:effectExtent l="0" t="0" r="11430" b="3810"/>
            <wp:docPr id="14" name="图片 6" descr="C:\Users\LI\AppData\Local\Temp\WeChat Files\abd9fe9a559c91ce001a1210aa476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LI\AppData\Local\Temp\WeChat Files\abd9fe9a559c91ce001a1210aa476e0.jpg"/>
                    <pic:cNvPicPr>
                      <a:picLocks noChangeAspect="1" noChangeArrowheads="1"/>
                    </pic:cNvPicPr>
                  </pic:nvPicPr>
                  <pic:blipFill>
                    <a:blip r:embed="rId20" cstate="print"/>
                    <a:srcRect/>
                    <a:stretch>
                      <a:fillRect/>
                    </a:stretch>
                  </pic:blipFill>
                  <pic:spPr>
                    <a:xfrm>
                      <a:off x="0" y="0"/>
                      <a:ext cx="3322320" cy="2491740"/>
                    </a:xfrm>
                    <a:prstGeom prst="rect">
                      <a:avLst/>
                    </a:prstGeom>
                    <a:noFill/>
                    <a:ln w="9525">
                      <a:noFill/>
                      <a:miter lim="800000"/>
                      <a:headEnd/>
                      <a:tailEnd/>
                    </a:ln>
                  </pic:spPr>
                </pic:pic>
              </a:graphicData>
            </a:graphic>
          </wp:inline>
        </w:drawing>
      </w:r>
    </w:p>
    <w:p w:rsidR="007C5305" w:rsidRPr="00CC461F" w:rsidRDefault="00CC461F" w:rsidP="007C5305">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参观</w:t>
      </w:r>
      <w:r w:rsidR="00EE6CA2">
        <w:rPr>
          <w:rFonts w:asciiTheme="minorEastAsia" w:eastAsiaTheme="minorEastAsia" w:hAnsiTheme="minorEastAsia" w:cs="华文楷体"/>
          <w:sz w:val="24"/>
          <w:szCs w:val="24"/>
        </w:rPr>
        <w:t>建设</w:t>
      </w:r>
      <w:r>
        <w:rPr>
          <w:rFonts w:asciiTheme="minorEastAsia" w:eastAsiaTheme="minorEastAsia" w:hAnsiTheme="minorEastAsia" w:cs="华文楷体"/>
          <w:sz w:val="24"/>
          <w:szCs w:val="24"/>
        </w:rPr>
        <w:t>风险监管中心</w:t>
      </w:r>
    </w:p>
    <w:p w:rsidR="005F6266"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drawing>
          <wp:inline distT="0" distB="0" distL="0" distR="0">
            <wp:extent cx="3391970" cy="2543628"/>
            <wp:effectExtent l="19050" t="0" r="0" b="0"/>
            <wp:docPr id="21" name="图片 13" descr="C:\Users\LI\AppData\Local\Temp\WeChat Files\067c29d34d889bc1920e8d34085d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C:\Users\LI\AppData\Local\Temp\WeChat Files\067c29d34d889bc1920e8d34085d76c.jpg"/>
                    <pic:cNvPicPr>
                      <a:picLocks noChangeAspect="1" noChangeArrowheads="1"/>
                    </pic:cNvPicPr>
                  </pic:nvPicPr>
                  <pic:blipFill>
                    <a:blip r:embed="rId21" cstate="print"/>
                    <a:srcRect/>
                    <a:stretch>
                      <a:fillRect/>
                    </a:stretch>
                  </pic:blipFill>
                  <pic:spPr>
                    <a:xfrm>
                      <a:off x="0" y="0"/>
                      <a:ext cx="3400421" cy="2549966"/>
                    </a:xfrm>
                    <a:prstGeom prst="rect">
                      <a:avLst/>
                    </a:prstGeom>
                    <a:noFill/>
                    <a:ln w="9525">
                      <a:noFill/>
                      <a:miter lim="800000"/>
                      <a:headEnd/>
                      <a:tailEnd/>
                    </a:ln>
                  </pic:spPr>
                </pic:pic>
              </a:graphicData>
            </a:graphic>
          </wp:inline>
        </w:drawing>
      </w:r>
    </w:p>
    <w:p w:rsidR="005F6266" w:rsidRPr="00CC461F" w:rsidRDefault="00CC461F" w:rsidP="007C5305">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参观金吉路站</w:t>
      </w:r>
    </w:p>
    <w:p w:rsidR="005F6266"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lastRenderedPageBreak/>
        <w:drawing>
          <wp:inline distT="0" distB="0" distL="0" distR="0">
            <wp:extent cx="3042649" cy="2281564"/>
            <wp:effectExtent l="19050" t="0" r="5351" b="0"/>
            <wp:docPr id="22" name="图片 14" descr="C:\Users\LI\AppData\Local\Temp\WeChat Files\588b0626e2d7e299d39ed1c7fe4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C:\Users\LI\AppData\Local\Temp\WeChat Files\588b0626e2d7e299d39ed1c7fe49371.jpg"/>
                    <pic:cNvPicPr>
                      <a:picLocks noChangeAspect="1" noChangeArrowheads="1"/>
                    </pic:cNvPicPr>
                  </pic:nvPicPr>
                  <pic:blipFill>
                    <a:blip r:embed="rId22" cstate="print"/>
                    <a:srcRect/>
                    <a:stretch>
                      <a:fillRect/>
                    </a:stretch>
                  </pic:blipFill>
                  <pic:spPr>
                    <a:xfrm>
                      <a:off x="0" y="0"/>
                      <a:ext cx="3045368" cy="2283603"/>
                    </a:xfrm>
                    <a:prstGeom prst="rect">
                      <a:avLst/>
                    </a:prstGeom>
                    <a:noFill/>
                    <a:ln w="9525">
                      <a:noFill/>
                      <a:miter lim="800000"/>
                      <a:headEnd/>
                      <a:tailEnd/>
                    </a:ln>
                  </pic:spPr>
                </pic:pic>
              </a:graphicData>
            </a:graphic>
          </wp:inline>
        </w:drawing>
      </w:r>
    </w:p>
    <w:p w:rsidR="005F6266" w:rsidRPr="00CC461F" w:rsidRDefault="00CC461F" w:rsidP="007C5305">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考察上海浦东混凝土制品有限公司，了解管片制作新工艺</w:t>
      </w:r>
    </w:p>
    <w:p w:rsidR="005F6266"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drawing>
          <wp:inline distT="0" distB="0" distL="0" distR="0">
            <wp:extent cx="2899255" cy="2174039"/>
            <wp:effectExtent l="19050" t="0" r="0" b="0"/>
            <wp:docPr id="23" name="图片 15" descr="C:\Users\LI\AppData\Local\Temp\WeChat Files\0aab78196643646f746eca89b9c6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C:\Users\LI\AppData\Local\Temp\WeChat Files\0aab78196643646f746eca89b9c635c.jpg"/>
                    <pic:cNvPicPr>
                      <a:picLocks noChangeAspect="1" noChangeArrowheads="1"/>
                    </pic:cNvPicPr>
                  </pic:nvPicPr>
                  <pic:blipFill>
                    <a:blip r:embed="rId23" cstate="print"/>
                    <a:srcRect/>
                    <a:stretch>
                      <a:fillRect/>
                    </a:stretch>
                  </pic:blipFill>
                  <pic:spPr>
                    <a:xfrm>
                      <a:off x="0" y="0"/>
                      <a:ext cx="2901846" cy="2175982"/>
                    </a:xfrm>
                    <a:prstGeom prst="rect">
                      <a:avLst/>
                    </a:prstGeom>
                    <a:noFill/>
                    <a:ln w="9525">
                      <a:noFill/>
                      <a:miter lim="800000"/>
                      <a:headEnd/>
                      <a:tailEnd/>
                    </a:ln>
                  </pic:spPr>
                </pic:pic>
              </a:graphicData>
            </a:graphic>
          </wp:inline>
        </w:drawing>
      </w:r>
    </w:p>
    <w:p w:rsidR="005F6266"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sidRPr="00CC461F">
        <w:rPr>
          <w:rFonts w:asciiTheme="minorEastAsia" w:eastAsiaTheme="minorEastAsia" w:hAnsiTheme="minorEastAsia" w:cs="华文楷体"/>
          <w:sz w:val="24"/>
          <w:szCs w:val="24"/>
        </w:rPr>
        <w:t>考察上海浦东混凝土制品有限公司，了解管片制作新工艺</w:t>
      </w:r>
      <w:r w:rsidR="001024C9">
        <w:rPr>
          <w:rFonts w:asciiTheme="minorEastAsia" w:eastAsiaTheme="minorEastAsia" w:hAnsiTheme="minorEastAsia" w:cs="华文楷体"/>
          <w:noProof/>
          <w:sz w:val="28"/>
          <w:szCs w:val="28"/>
        </w:rPr>
        <w:drawing>
          <wp:inline distT="0" distB="0" distL="0" distR="0">
            <wp:extent cx="3281711" cy="2460828"/>
            <wp:effectExtent l="19050" t="0" r="0" b="0"/>
            <wp:docPr id="37" name="图片 16" descr="C:\Users\LI\AppData\Local\Temp\WeChat Files\aca34d5c6fd9af1c72bd47e4474e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C:\Users\LI\AppData\Local\Temp\WeChat Files\aca34d5c6fd9af1c72bd47e4474e2b3.jpg"/>
                    <pic:cNvPicPr>
                      <a:picLocks noChangeAspect="1" noChangeArrowheads="1"/>
                    </pic:cNvPicPr>
                  </pic:nvPicPr>
                  <pic:blipFill>
                    <a:blip r:embed="rId24" cstate="print"/>
                    <a:srcRect/>
                    <a:stretch>
                      <a:fillRect/>
                    </a:stretch>
                  </pic:blipFill>
                  <pic:spPr>
                    <a:xfrm>
                      <a:off x="0" y="0"/>
                      <a:ext cx="3288859" cy="2466188"/>
                    </a:xfrm>
                    <a:prstGeom prst="rect">
                      <a:avLst/>
                    </a:prstGeom>
                    <a:noFill/>
                    <a:ln w="9525">
                      <a:noFill/>
                      <a:miter lim="800000"/>
                      <a:headEnd/>
                      <a:tailEnd/>
                    </a:ln>
                  </pic:spPr>
                </pic:pic>
              </a:graphicData>
            </a:graphic>
          </wp:inline>
        </w:drawing>
      </w:r>
    </w:p>
    <w:p w:rsidR="001024C9" w:rsidRPr="00CC461F" w:rsidRDefault="00CC461F" w:rsidP="001024C9">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考察在建的沈梅路车站</w:t>
      </w:r>
    </w:p>
    <w:p w:rsidR="001024C9" w:rsidRDefault="00BB7B28" w:rsidP="001024C9">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lastRenderedPageBreak/>
        <w:drawing>
          <wp:inline distT="0" distB="0" distL="0" distR="0">
            <wp:extent cx="3230033" cy="2422076"/>
            <wp:effectExtent l="19050" t="0" r="8467" b="0"/>
            <wp:docPr id="9" name="图片 18" descr="C:\Users\LI\AppData\Local\Temp\WeChat Files\873f6c5f033cfc9a5a7f114691d0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C:\Users\LI\AppData\Local\Temp\WeChat Files\873f6c5f033cfc9a5a7f114691d06b2.jpg"/>
                    <pic:cNvPicPr>
                      <a:picLocks noChangeAspect="1" noChangeArrowheads="1"/>
                    </pic:cNvPicPr>
                  </pic:nvPicPr>
                  <pic:blipFill>
                    <a:blip r:embed="rId25" cstate="print"/>
                    <a:srcRect/>
                    <a:stretch>
                      <a:fillRect/>
                    </a:stretch>
                  </pic:blipFill>
                  <pic:spPr>
                    <a:xfrm>
                      <a:off x="0" y="0"/>
                      <a:ext cx="3236539" cy="2426954"/>
                    </a:xfrm>
                    <a:prstGeom prst="rect">
                      <a:avLst/>
                    </a:prstGeom>
                    <a:noFill/>
                    <a:ln w="9525">
                      <a:noFill/>
                      <a:miter lim="800000"/>
                      <a:headEnd/>
                      <a:tailEnd/>
                    </a:ln>
                  </pic:spPr>
                </pic:pic>
              </a:graphicData>
            </a:graphic>
          </wp:inline>
        </w:drawing>
      </w:r>
    </w:p>
    <w:p w:rsidR="005F6266" w:rsidRPr="00CC461F" w:rsidRDefault="00CC461F" w:rsidP="001024C9">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深入运行区间考察</w:t>
      </w:r>
    </w:p>
    <w:p w:rsidR="00ED3085" w:rsidRDefault="00BB7B28" w:rsidP="007C5305">
      <w:pPr>
        <w:shd w:val="clear" w:color="auto" w:fill="FFFFFF"/>
        <w:adjustRightInd/>
        <w:snapToGrid/>
        <w:spacing w:after="0"/>
        <w:jc w:val="center"/>
        <w:rPr>
          <w:rFonts w:asciiTheme="minorEastAsia" w:eastAsiaTheme="minorEastAsia" w:hAnsiTheme="minorEastAsia" w:cs="华文楷体"/>
          <w:sz w:val="28"/>
          <w:szCs w:val="28"/>
        </w:rPr>
      </w:pPr>
      <w:r>
        <w:rPr>
          <w:rFonts w:asciiTheme="minorEastAsia" w:eastAsiaTheme="minorEastAsia" w:hAnsiTheme="minorEastAsia" w:cs="华文楷体"/>
          <w:noProof/>
          <w:sz w:val="28"/>
          <w:szCs w:val="28"/>
        </w:rPr>
        <w:drawing>
          <wp:inline distT="0" distB="0" distL="0" distR="0">
            <wp:extent cx="3241626" cy="2430769"/>
            <wp:effectExtent l="19050" t="0" r="0" b="0"/>
            <wp:docPr id="25" name="图片 17" descr="C:\Users\LI\AppData\Local\Temp\WeChat Files\7a54a49c32645e776cb5a7ab529c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C:\Users\LI\AppData\Local\Temp\WeChat Files\7a54a49c32645e776cb5a7ab529c93d.jpg"/>
                    <pic:cNvPicPr>
                      <a:picLocks noChangeAspect="1" noChangeArrowheads="1"/>
                    </pic:cNvPicPr>
                  </pic:nvPicPr>
                  <pic:blipFill>
                    <a:blip r:embed="rId26" cstate="print"/>
                    <a:srcRect/>
                    <a:stretch>
                      <a:fillRect/>
                    </a:stretch>
                  </pic:blipFill>
                  <pic:spPr>
                    <a:xfrm>
                      <a:off x="0" y="0"/>
                      <a:ext cx="3247921" cy="2435489"/>
                    </a:xfrm>
                    <a:prstGeom prst="rect">
                      <a:avLst/>
                    </a:prstGeom>
                    <a:noFill/>
                    <a:ln w="9525">
                      <a:noFill/>
                      <a:miter lim="800000"/>
                      <a:headEnd/>
                      <a:tailEnd/>
                    </a:ln>
                  </pic:spPr>
                </pic:pic>
              </a:graphicData>
            </a:graphic>
          </wp:inline>
        </w:drawing>
      </w:r>
    </w:p>
    <w:p w:rsidR="00ED3085" w:rsidRPr="00CC461F" w:rsidRDefault="00CC461F" w:rsidP="007C5305">
      <w:pPr>
        <w:shd w:val="clear" w:color="auto" w:fill="FFFFFF"/>
        <w:adjustRightInd/>
        <w:snapToGrid/>
        <w:spacing w:after="0"/>
        <w:jc w:val="center"/>
        <w:rPr>
          <w:rFonts w:asciiTheme="minorEastAsia" w:eastAsiaTheme="minorEastAsia" w:hAnsiTheme="minorEastAsia" w:cs="华文楷体"/>
          <w:sz w:val="24"/>
          <w:szCs w:val="24"/>
        </w:rPr>
      </w:pPr>
      <w:r>
        <w:rPr>
          <w:rFonts w:asciiTheme="minorEastAsia" w:eastAsiaTheme="minorEastAsia" w:hAnsiTheme="minorEastAsia" w:cs="华文楷体"/>
          <w:sz w:val="24"/>
          <w:szCs w:val="24"/>
        </w:rPr>
        <w:t>参观上海虹桥</w:t>
      </w:r>
      <w:r w:rsidR="006320E4">
        <w:rPr>
          <w:rFonts w:asciiTheme="minorEastAsia" w:eastAsiaTheme="minorEastAsia" w:hAnsiTheme="minorEastAsia" w:cs="华文楷体"/>
          <w:sz w:val="24"/>
          <w:szCs w:val="24"/>
        </w:rPr>
        <w:t>火车站三线集中车控室</w:t>
      </w:r>
    </w:p>
    <w:p w:rsidR="005F6266" w:rsidRDefault="000640CD" w:rsidP="003337D1">
      <w:pPr>
        <w:shd w:val="clear" w:color="auto" w:fill="FFFFFF"/>
        <w:adjustRightInd/>
        <w:snapToGrid/>
        <w:spacing w:after="0"/>
        <w:ind w:firstLineChars="200" w:firstLine="560"/>
        <w:rPr>
          <w:rFonts w:asciiTheme="minorEastAsia" w:eastAsiaTheme="minorEastAsia" w:hAnsiTheme="minorEastAsia" w:cs="华文楷体"/>
          <w:sz w:val="28"/>
          <w:szCs w:val="28"/>
        </w:rPr>
      </w:pPr>
      <w:r>
        <w:rPr>
          <w:rFonts w:asciiTheme="minorEastAsia" w:eastAsiaTheme="minorEastAsia" w:hAnsiTheme="minorEastAsia" w:cs="华文楷体" w:hint="eastAsia"/>
          <w:sz w:val="28"/>
          <w:szCs w:val="28"/>
        </w:rPr>
        <w:t>考察团成员一致表示，本次考察学习时间虽短，但安排紧凑，收获很大。一是上海地铁人勇于创新、敢为人先的精神令人敬佩；二是城轨列车</w:t>
      </w:r>
      <w:r w:rsidR="00AD3A6A">
        <w:rPr>
          <w:rFonts w:asciiTheme="minorEastAsia" w:eastAsiaTheme="minorEastAsia" w:hAnsiTheme="minorEastAsia" w:cs="华文楷体" w:hint="eastAsia"/>
          <w:sz w:val="28"/>
          <w:szCs w:val="28"/>
        </w:rPr>
        <w:t>全自动运行技术已在上海后续线路中大力推广应用，江苏要有</w:t>
      </w:r>
      <w:r>
        <w:rPr>
          <w:rFonts w:asciiTheme="minorEastAsia" w:eastAsiaTheme="minorEastAsia" w:hAnsiTheme="minorEastAsia" w:cs="华文楷体" w:hint="eastAsia"/>
          <w:sz w:val="28"/>
          <w:szCs w:val="28"/>
        </w:rPr>
        <w:t>紧迫感；三是上海地铁在车站、</w:t>
      </w:r>
      <w:r>
        <w:rPr>
          <w:rFonts w:ascii="宋体" w:eastAsia="宋体" w:hAnsi="宋体" w:cs="华文楷体" w:hint="eastAsia"/>
          <w:sz w:val="28"/>
          <w:szCs w:val="28"/>
        </w:rPr>
        <w:t>机电设备房等部位</w:t>
      </w:r>
      <w:r w:rsidR="005F39DA">
        <w:rPr>
          <w:rFonts w:asciiTheme="minorEastAsia" w:eastAsiaTheme="minorEastAsia" w:hAnsiTheme="minorEastAsia" w:cs="华文楷体" w:hint="eastAsia"/>
          <w:sz w:val="28"/>
          <w:szCs w:val="28"/>
        </w:rPr>
        <w:t>建设标准高，</w:t>
      </w:r>
      <w:r>
        <w:rPr>
          <w:rFonts w:asciiTheme="minorEastAsia" w:eastAsiaTheme="minorEastAsia" w:hAnsiTheme="minorEastAsia" w:cs="华文楷体" w:hint="eastAsia"/>
          <w:sz w:val="28"/>
          <w:szCs w:val="28"/>
        </w:rPr>
        <w:t>BIM</w:t>
      </w:r>
      <w:r w:rsidR="006320E4">
        <w:rPr>
          <w:rFonts w:asciiTheme="minorEastAsia" w:eastAsiaTheme="minorEastAsia" w:hAnsiTheme="minorEastAsia" w:cs="华文楷体" w:hint="eastAsia"/>
          <w:sz w:val="28"/>
          <w:szCs w:val="28"/>
        </w:rPr>
        <w:t>技术深度应用，</w:t>
      </w:r>
      <w:r>
        <w:rPr>
          <w:rFonts w:asciiTheme="minorEastAsia" w:eastAsiaTheme="minorEastAsia" w:hAnsiTheme="minorEastAsia" w:cs="华文楷体" w:hint="eastAsia"/>
          <w:sz w:val="28"/>
          <w:szCs w:val="28"/>
        </w:rPr>
        <w:t>裸装工程质量精细</w:t>
      </w:r>
      <w:r w:rsidR="00AD3A6A">
        <w:rPr>
          <w:rFonts w:asciiTheme="minorEastAsia" w:eastAsiaTheme="minorEastAsia" w:hAnsiTheme="minorEastAsia" w:cs="华文楷体" w:hint="eastAsia"/>
          <w:sz w:val="28"/>
          <w:szCs w:val="28"/>
        </w:rPr>
        <w:t>，</w:t>
      </w:r>
      <w:r>
        <w:rPr>
          <w:rFonts w:asciiTheme="minorEastAsia" w:eastAsiaTheme="minorEastAsia" w:hAnsiTheme="minorEastAsia" w:cs="华文楷体" w:hint="eastAsia"/>
          <w:sz w:val="28"/>
          <w:szCs w:val="28"/>
        </w:rPr>
        <w:t>非常值得借鉴；</w:t>
      </w:r>
      <w:r>
        <w:rPr>
          <w:rFonts w:ascii="宋体" w:eastAsia="宋体" w:hAnsi="宋体" w:cs="华文楷体" w:hint="eastAsia"/>
          <w:sz w:val="28"/>
          <w:szCs w:val="28"/>
        </w:rPr>
        <w:t>四是装配式地下</w:t>
      </w:r>
      <w:bookmarkStart w:id="1" w:name="_GoBack"/>
      <w:bookmarkEnd w:id="1"/>
      <w:r>
        <w:rPr>
          <w:rFonts w:ascii="宋体" w:eastAsia="宋体" w:hAnsi="宋体" w:cs="华文楷体" w:hint="eastAsia"/>
          <w:sz w:val="28"/>
          <w:szCs w:val="28"/>
        </w:rPr>
        <w:t>穹顶车站在上海地区应用取得了成效，探索了新路</w:t>
      </w:r>
      <w:r w:rsidR="00BE53A1">
        <w:rPr>
          <w:rFonts w:ascii="宋体" w:eastAsia="宋体" w:hAnsi="宋体" w:cs="华文楷体" w:hint="eastAsia"/>
          <w:sz w:val="28"/>
          <w:szCs w:val="28"/>
        </w:rPr>
        <w:t>；</w:t>
      </w:r>
      <w:r w:rsidR="005F39DA">
        <w:rPr>
          <w:rFonts w:ascii="宋体" w:eastAsia="宋体" w:hAnsi="宋体" w:cs="华文楷体" w:hint="eastAsia"/>
          <w:sz w:val="28"/>
          <w:szCs w:val="28"/>
        </w:rPr>
        <w:t>五</w:t>
      </w:r>
      <w:r w:rsidR="00BE53A1">
        <w:rPr>
          <w:rFonts w:ascii="宋体" w:eastAsia="宋体" w:hAnsi="宋体" w:cs="华文楷体" w:hint="eastAsia"/>
          <w:sz w:val="28"/>
          <w:szCs w:val="28"/>
        </w:rPr>
        <w:t>是</w:t>
      </w:r>
      <w:r w:rsidR="00AD3A6A">
        <w:rPr>
          <w:rFonts w:ascii="宋体" w:eastAsia="宋体" w:hAnsi="宋体" w:cs="华文楷体" w:hint="eastAsia"/>
          <w:sz w:val="28"/>
          <w:szCs w:val="28"/>
        </w:rPr>
        <w:t>新型</w:t>
      </w:r>
      <w:r w:rsidR="00BE53A1">
        <w:rPr>
          <w:rFonts w:ascii="宋体" w:eastAsia="宋体" w:hAnsi="宋体" w:cs="华文楷体" w:hint="eastAsia"/>
          <w:sz w:val="28"/>
          <w:szCs w:val="28"/>
        </w:rPr>
        <w:t>盾构管片</w:t>
      </w:r>
      <w:r w:rsidR="00AD3A6A">
        <w:rPr>
          <w:rFonts w:ascii="宋体" w:eastAsia="宋体" w:hAnsi="宋体" w:cs="华文楷体" w:hint="eastAsia"/>
          <w:sz w:val="28"/>
          <w:szCs w:val="28"/>
        </w:rPr>
        <w:t>推广应用，有效提高了</w:t>
      </w:r>
      <w:r w:rsidR="00BE53A1">
        <w:rPr>
          <w:rFonts w:ascii="宋体" w:eastAsia="宋体" w:hAnsi="宋体" w:cs="华文楷体" w:hint="eastAsia"/>
          <w:sz w:val="28"/>
          <w:szCs w:val="28"/>
        </w:rPr>
        <w:t>管片成型质量。</w:t>
      </w:r>
      <w:r w:rsidR="00BB7B28">
        <w:rPr>
          <w:rFonts w:asciiTheme="minorEastAsia" w:eastAsiaTheme="minorEastAsia" w:hAnsiTheme="minorEastAsia" w:cs="华文楷体"/>
          <w:sz w:val="28"/>
          <w:szCs w:val="28"/>
        </w:rPr>
        <w:t>（新竹</w:t>
      </w:r>
      <w:r w:rsidR="00BB7B28">
        <w:rPr>
          <w:rFonts w:asciiTheme="minorEastAsia" w:eastAsiaTheme="minorEastAsia" w:hAnsiTheme="minorEastAsia" w:cs="华文楷体" w:hint="eastAsia"/>
          <w:sz w:val="28"/>
          <w:szCs w:val="28"/>
        </w:rPr>
        <w:t>/文图</w:t>
      </w:r>
      <w:r w:rsidR="00BB7B28">
        <w:rPr>
          <w:rFonts w:asciiTheme="minorEastAsia" w:eastAsiaTheme="minorEastAsia" w:hAnsiTheme="minorEastAsia" w:cs="华文楷体"/>
          <w:sz w:val="28"/>
          <w:szCs w:val="28"/>
        </w:rPr>
        <w:t>）</w:t>
      </w:r>
      <w:bookmarkEnd w:id="0"/>
    </w:p>
    <w:sectPr w:rsidR="005F6266" w:rsidSect="005F626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957" w:rsidRDefault="00ED0957" w:rsidP="00424F16">
      <w:pPr>
        <w:spacing w:after="0"/>
      </w:pPr>
      <w:r>
        <w:separator/>
      </w:r>
    </w:p>
  </w:endnote>
  <w:endnote w:type="continuationSeparator" w:id="0">
    <w:p w:rsidR="00ED0957" w:rsidRDefault="00ED0957" w:rsidP="00424F1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楷体">
    <w:altName w:val="宋体"/>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957" w:rsidRDefault="00ED0957" w:rsidP="00424F16">
      <w:pPr>
        <w:spacing w:after="0"/>
      </w:pPr>
      <w:r>
        <w:separator/>
      </w:r>
    </w:p>
  </w:footnote>
  <w:footnote w:type="continuationSeparator" w:id="0">
    <w:p w:rsidR="00ED0957" w:rsidRDefault="00ED0957" w:rsidP="00424F16">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633C"/>
    <w:rsid w:val="000272EC"/>
    <w:rsid w:val="00054047"/>
    <w:rsid w:val="000640CD"/>
    <w:rsid w:val="00092BAD"/>
    <w:rsid w:val="000A283B"/>
    <w:rsid w:val="000C2619"/>
    <w:rsid w:val="000E6783"/>
    <w:rsid w:val="001024C9"/>
    <w:rsid w:val="0015145E"/>
    <w:rsid w:val="00171F82"/>
    <w:rsid w:val="00186BAF"/>
    <w:rsid w:val="001A563A"/>
    <w:rsid w:val="001D211F"/>
    <w:rsid w:val="001E313E"/>
    <w:rsid w:val="0022267A"/>
    <w:rsid w:val="0023354C"/>
    <w:rsid w:val="00234FF6"/>
    <w:rsid w:val="002446B6"/>
    <w:rsid w:val="00245A35"/>
    <w:rsid w:val="00246667"/>
    <w:rsid w:val="002554FE"/>
    <w:rsid w:val="00255AE3"/>
    <w:rsid w:val="002D3F87"/>
    <w:rsid w:val="002D633C"/>
    <w:rsid w:val="002E1B42"/>
    <w:rsid w:val="003337D1"/>
    <w:rsid w:val="00353DE2"/>
    <w:rsid w:val="0035484D"/>
    <w:rsid w:val="003654B1"/>
    <w:rsid w:val="00424F16"/>
    <w:rsid w:val="004A025B"/>
    <w:rsid w:val="004A6C78"/>
    <w:rsid w:val="004C716D"/>
    <w:rsid w:val="004D7735"/>
    <w:rsid w:val="005351DB"/>
    <w:rsid w:val="0056718E"/>
    <w:rsid w:val="00570C68"/>
    <w:rsid w:val="00582BC4"/>
    <w:rsid w:val="005F39DA"/>
    <w:rsid w:val="005F6266"/>
    <w:rsid w:val="00606379"/>
    <w:rsid w:val="006320E4"/>
    <w:rsid w:val="0066618F"/>
    <w:rsid w:val="0069745A"/>
    <w:rsid w:val="006A5775"/>
    <w:rsid w:val="006D3C3B"/>
    <w:rsid w:val="00717EEF"/>
    <w:rsid w:val="00760586"/>
    <w:rsid w:val="007C5305"/>
    <w:rsid w:val="007C53CE"/>
    <w:rsid w:val="007C7E0E"/>
    <w:rsid w:val="007E27EE"/>
    <w:rsid w:val="00810FDC"/>
    <w:rsid w:val="00890949"/>
    <w:rsid w:val="008C11BB"/>
    <w:rsid w:val="008C1681"/>
    <w:rsid w:val="00902EE9"/>
    <w:rsid w:val="0091006E"/>
    <w:rsid w:val="00917463"/>
    <w:rsid w:val="00993A23"/>
    <w:rsid w:val="009C383A"/>
    <w:rsid w:val="00A4404D"/>
    <w:rsid w:val="00A8176B"/>
    <w:rsid w:val="00A85105"/>
    <w:rsid w:val="00AA6705"/>
    <w:rsid w:val="00AD3A6A"/>
    <w:rsid w:val="00BA51DF"/>
    <w:rsid w:val="00BB7B28"/>
    <w:rsid w:val="00BD6752"/>
    <w:rsid w:val="00BE53A1"/>
    <w:rsid w:val="00C239B3"/>
    <w:rsid w:val="00C322F2"/>
    <w:rsid w:val="00C5517C"/>
    <w:rsid w:val="00CC461F"/>
    <w:rsid w:val="00D41894"/>
    <w:rsid w:val="00D618F9"/>
    <w:rsid w:val="00D9300E"/>
    <w:rsid w:val="00DA4606"/>
    <w:rsid w:val="00DC2080"/>
    <w:rsid w:val="00E2609B"/>
    <w:rsid w:val="00E45A73"/>
    <w:rsid w:val="00E54C78"/>
    <w:rsid w:val="00E74381"/>
    <w:rsid w:val="00E75FDD"/>
    <w:rsid w:val="00EA2940"/>
    <w:rsid w:val="00EA42C1"/>
    <w:rsid w:val="00ED0957"/>
    <w:rsid w:val="00ED3085"/>
    <w:rsid w:val="00EE058C"/>
    <w:rsid w:val="00EE6CA2"/>
    <w:rsid w:val="00F01C88"/>
    <w:rsid w:val="00FF5560"/>
    <w:rsid w:val="0E010BEB"/>
    <w:rsid w:val="6FED6BCF"/>
    <w:rsid w:val="725A1D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266"/>
    <w:pPr>
      <w:adjustRightInd w:val="0"/>
      <w:snapToGrid w:val="0"/>
      <w:spacing w:after="200"/>
    </w:pPr>
    <w:rPr>
      <w:rFonts w:ascii="Tahoma" w:eastAsia="微软雅黑" w:hAnsi="Tahom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F6266"/>
    <w:pPr>
      <w:spacing w:after="0"/>
    </w:pPr>
    <w:rPr>
      <w:sz w:val="18"/>
      <w:szCs w:val="18"/>
    </w:rPr>
  </w:style>
  <w:style w:type="paragraph" w:styleId="a4">
    <w:name w:val="footer"/>
    <w:basedOn w:val="a"/>
    <w:link w:val="Char0"/>
    <w:uiPriority w:val="99"/>
    <w:unhideWhenUsed/>
    <w:rsid w:val="005F6266"/>
    <w:pPr>
      <w:tabs>
        <w:tab w:val="center" w:pos="4153"/>
        <w:tab w:val="right" w:pos="8306"/>
      </w:tabs>
    </w:pPr>
    <w:rPr>
      <w:sz w:val="18"/>
      <w:szCs w:val="18"/>
    </w:rPr>
  </w:style>
  <w:style w:type="paragraph" w:styleId="a5">
    <w:name w:val="header"/>
    <w:basedOn w:val="a"/>
    <w:link w:val="Char1"/>
    <w:uiPriority w:val="99"/>
    <w:unhideWhenUsed/>
    <w:rsid w:val="005F6266"/>
    <w:pPr>
      <w:pBdr>
        <w:bottom w:val="single" w:sz="6" w:space="1" w:color="auto"/>
      </w:pBdr>
      <w:tabs>
        <w:tab w:val="center" w:pos="4153"/>
        <w:tab w:val="right" w:pos="8306"/>
      </w:tabs>
      <w:jc w:val="center"/>
    </w:pPr>
    <w:rPr>
      <w:sz w:val="18"/>
      <w:szCs w:val="18"/>
    </w:rPr>
  </w:style>
  <w:style w:type="paragraph" w:styleId="a6">
    <w:name w:val="Normal (Web)"/>
    <w:basedOn w:val="a"/>
    <w:uiPriority w:val="99"/>
    <w:unhideWhenUsed/>
    <w:rsid w:val="005F6266"/>
    <w:pPr>
      <w:adjustRightInd/>
      <w:snapToGrid/>
      <w:spacing w:before="100" w:beforeAutospacing="1" w:after="100" w:afterAutospacing="1"/>
    </w:pPr>
    <w:rPr>
      <w:rFonts w:ascii="宋体" w:eastAsia="宋体" w:hAnsi="宋体" w:cs="宋体"/>
      <w:sz w:val="24"/>
      <w:szCs w:val="24"/>
    </w:rPr>
  </w:style>
  <w:style w:type="character" w:customStyle="1" w:styleId="Char">
    <w:name w:val="批注框文本 Char"/>
    <w:basedOn w:val="a0"/>
    <w:link w:val="a3"/>
    <w:uiPriority w:val="99"/>
    <w:semiHidden/>
    <w:rsid w:val="005F6266"/>
    <w:rPr>
      <w:rFonts w:ascii="Tahoma" w:eastAsia="微软雅黑" w:hAnsi="Tahoma" w:cs="Times New Roman"/>
      <w:kern w:val="0"/>
      <w:sz w:val="18"/>
      <w:szCs w:val="18"/>
    </w:rPr>
  </w:style>
  <w:style w:type="character" w:customStyle="1" w:styleId="Char1">
    <w:name w:val="页眉 Char"/>
    <w:basedOn w:val="a0"/>
    <w:link w:val="a5"/>
    <w:uiPriority w:val="99"/>
    <w:rsid w:val="005F6266"/>
    <w:rPr>
      <w:rFonts w:ascii="Tahoma" w:eastAsia="微软雅黑" w:hAnsi="Tahoma" w:cs="Times New Roman"/>
      <w:kern w:val="0"/>
      <w:sz w:val="18"/>
      <w:szCs w:val="18"/>
    </w:rPr>
  </w:style>
  <w:style w:type="character" w:customStyle="1" w:styleId="Char0">
    <w:name w:val="页脚 Char"/>
    <w:basedOn w:val="a0"/>
    <w:link w:val="a4"/>
    <w:uiPriority w:val="99"/>
    <w:rsid w:val="005F6266"/>
    <w:rPr>
      <w:rFonts w:ascii="Tahoma" w:eastAsia="微软雅黑" w:hAnsi="Tahoma"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6266"/>
    <w:pPr>
      <w:adjustRightInd w:val="0"/>
      <w:snapToGrid w:val="0"/>
      <w:spacing w:after="200"/>
    </w:pPr>
    <w:rPr>
      <w:rFonts w:ascii="Tahoma" w:eastAsia="微软雅黑" w:hAnsi="Tahom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5F6266"/>
    <w:pPr>
      <w:spacing w:after="0"/>
    </w:pPr>
    <w:rPr>
      <w:sz w:val="18"/>
      <w:szCs w:val="18"/>
    </w:rPr>
  </w:style>
  <w:style w:type="paragraph" w:styleId="a4">
    <w:name w:val="footer"/>
    <w:basedOn w:val="a"/>
    <w:link w:val="Char0"/>
    <w:uiPriority w:val="99"/>
    <w:unhideWhenUsed/>
    <w:rsid w:val="005F6266"/>
    <w:pPr>
      <w:tabs>
        <w:tab w:val="center" w:pos="4153"/>
        <w:tab w:val="right" w:pos="8306"/>
      </w:tabs>
    </w:pPr>
    <w:rPr>
      <w:sz w:val="18"/>
      <w:szCs w:val="18"/>
    </w:rPr>
  </w:style>
  <w:style w:type="paragraph" w:styleId="a5">
    <w:name w:val="header"/>
    <w:basedOn w:val="a"/>
    <w:link w:val="Char1"/>
    <w:uiPriority w:val="99"/>
    <w:unhideWhenUsed/>
    <w:rsid w:val="005F6266"/>
    <w:pPr>
      <w:pBdr>
        <w:bottom w:val="single" w:sz="6" w:space="1" w:color="auto"/>
      </w:pBdr>
      <w:tabs>
        <w:tab w:val="center" w:pos="4153"/>
        <w:tab w:val="right" w:pos="8306"/>
      </w:tabs>
      <w:jc w:val="center"/>
    </w:pPr>
    <w:rPr>
      <w:sz w:val="18"/>
      <w:szCs w:val="18"/>
    </w:rPr>
  </w:style>
  <w:style w:type="paragraph" w:styleId="a6">
    <w:name w:val="Normal (Web)"/>
    <w:basedOn w:val="a"/>
    <w:uiPriority w:val="99"/>
    <w:unhideWhenUsed/>
    <w:rsid w:val="005F6266"/>
    <w:pPr>
      <w:adjustRightInd/>
      <w:snapToGrid/>
      <w:spacing w:before="100" w:beforeAutospacing="1" w:after="100" w:afterAutospacing="1"/>
    </w:pPr>
    <w:rPr>
      <w:rFonts w:ascii="宋体" w:eastAsia="宋体" w:hAnsi="宋体" w:cs="宋体"/>
      <w:sz w:val="24"/>
      <w:szCs w:val="24"/>
    </w:rPr>
  </w:style>
  <w:style w:type="character" w:customStyle="1" w:styleId="Char">
    <w:name w:val="批注框文本 Char"/>
    <w:basedOn w:val="a0"/>
    <w:link w:val="a3"/>
    <w:uiPriority w:val="99"/>
    <w:semiHidden/>
    <w:rsid w:val="005F6266"/>
    <w:rPr>
      <w:rFonts w:ascii="Tahoma" w:eastAsia="微软雅黑" w:hAnsi="Tahoma" w:cs="Times New Roman"/>
      <w:kern w:val="0"/>
      <w:sz w:val="18"/>
      <w:szCs w:val="18"/>
    </w:rPr>
  </w:style>
  <w:style w:type="character" w:customStyle="1" w:styleId="Char1">
    <w:name w:val="页眉 Char"/>
    <w:basedOn w:val="a0"/>
    <w:link w:val="a5"/>
    <w:uiPriority w:val="99"/>
    <w:rsid w:val="005F6266"/>
    <w:rPr>
      <w:rFonts w:ascii="Tahoma" w:eastAsia="微软雅黑" w:hAnsi="Tahoma" w:cs="Times New Roman"/>
      <w:kern w:val="0"/>
      <w:sz w:val="18"/>
      <w:szCs w:val="18"/>
    </w:rPr>
  </w:style>
  <w:style w:type="character" w:customStyle="1" w:styleId="Char0">
    <w:name w:val="页脚 Char"/>
    <w:basedOn w:val="a0"/>
    <w:link w:val="a4"/>
    <w:uiPriority w:val="99"/>
    <w:rsid w:val="005F6266"/>
    <w:rPr>
      <w:rFonts w:ascii="Tahoma" w:eastAsia="微软雅黑" w:hAnsi="Tahoma" w:cs="Times New Roman"/>
      <w:kern w:val="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7EA542-AF8A-4D82-A0DB-C6681BBD3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172</Words>
  <Characters>984</Characters>
  <Application>Microsoft Office Word</Application>
  <DocSecurity>0</DocSecurity>
  <Lines>8</Lines>
  <Paragraphs>2</Paragraphs>
  <ScaleCrop>false</ScaleCrop>
  <Company>Microsoft</Company>
  <LinksUpToDate>false</LinksUpToDate>
  <CharactersWithSpaces>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Microsoft</cp:lastModifiedBy>
  <cp:revision>3</cp:revision>
  <dcterms:created xsi:type="dcterms:W3CDTF">2020-09-10T08:49:00Z</dcterms:created>
  <dcterms:modified xsi:type="dcterms:W3CDTF">2020-09-11T06:57:00Z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